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9529" w14:textId="5CFBB176" w:rsidR="00DB12D6" w:rsidRPr="00087B71" w:rsidRDefault="004A1F4C" w:rsidP="00050D4A">
      <w:pPr>
        <w:spacing w:after="0"/>
        <w:ind w:left="0"/>
        <w:jc w:val="center"/>
        <w:rPr>
          <w:rFonts w:ascii="Franklin Gothic Demi" w:hAnsi="Franklin Gothic Demi"/>
          <w:sz w:val="28"/>
          <w:szCs w:val="28"/>
        </w:rPr>
      </w:pPr>
      <w:r w:rsidRPr="00087B71">
        <w:rPr>
          <w:rFonts w:ascii="Franklin Gothic Demi" w:hAnsi="Franklin Gothic Demi"/>
          <w:sz w:val="28"/>
          <w:szCs w:val="28"/>
        </w:rPr>
        <w:t>FOR IMMEDIATE RELEASE</w:t>
      </w:r>
    </w:p>
    <w:p w14:paraId="28CF0857" w14:textId="780DC5A1" w:rsidR="00050D4A" w:rsidRPr="00C850E6" w:rsidRDefault="00087B71" w:rsidP="00087B71">
      <w:pPr>
        <w:ind w:left="0"/>
        <w:jc w:val="center"/>
        <w:rPr>
          <w:sz w:val="24"/>
          <w:szCs w:val="24"/>
        </w:rPr>
      </w:pPr>
      <w:r w:rsidRPr="00C850E6">
        <w:rPr>
          <w:noProof/>
          <w:sz w:val="40"/>
          <w:szCs w:val="40"/>
        </w:rPr>
        <mc:AlternateContent>
          <mc:Choice Requires="wps">
            <w:drawing>
              <wp:anchor distT="0" distB="0" distL="114300" distR="114300" simplePos="0" relativeHeight="251659264" behindDoc="0" locked="0" layoutInCell="1" allowOverlap="1" wp14:anchorId="5CC79C32" wp14:editId="15B42E50">
                <wp:simplePos x="0" y="0"/>
                <wp:positionH relativeFrom="column">
                  <wp:posOffset>-9525</wp:posOffset>
                </wp:positionH>
                <wp:positionV relativeFrom="paragraph">
                  <wp:posOffset>290830</wp:posOffset>
                </wp:positionV>
                <wp:extent cx="5734050" cy="0"/>
                <wp:effectExtent l="0" t="0" r="0" b="0"/>
                <wp:wrapNone/>
                <wp:docPr id="23575879"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8E4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2.9pt" to="450.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" strokecolor="black [3040]" strokeweight="1.5pt"/>
            </w:pict>
          </mc:Fallback>
        </mc:AlternateContent>
      </w:r>
      <w:r w:rsidR="00050D4A" w:rsidRPr="00C850E6">
        <w:rPr>
          <w:sz w:val="24"/>
          <w:szCs w:val="24"/>
        </w:rPr>
        <w:t xml:space="preserve">August </w:t>
      </w:r>
      <w:r w:rsidR="00B97407">
        <w:rPr>
          <w:sz w:val="24"/>
          <w:szCs w:val="24"/>
        </w:rPr>
        <w:t>9</w:t>
      </w:r>
      <w:r w:rsidR="00050D4A" w:rsidRPr="00C850E6">
        <w:rPr>
          <w:sz w:val="24"/>
          <w:szCs w:val="24"/>
        </w:rPr>
        <w:t>, 2023</w:t>
      </w:r>
    </w:p>
    <w:p w14:paraId="7997269D" w14:textId="38713835" w:rsidR="00050D4A" w:rsidRPr="00C850E6" w:rsidRDefault="00050D4A" w:rsidP="00087B71">
      <w:pPr>
        <w:spacing w:before="240" w:after="120" w:line="276" w:lineRule="auto"/>
        <w:ind w:left="0" w:right="4"/>
        <w:rPr>
          <w:rFonts w:ascii="Franklin Gothic Demi" w:hAnsi="Franklin Gothic Demi" w:cs="Arial"/>
          <w:sz w:val="40"/>
          <w:szCs w:val="40"/>
        </w:rPr>
      </w:pPr>
      <w:r w:rsidRPr="00C850E6">
        <w:rPr>
          <w:rFonts w:ascii="Franklin Gothic Demi" w:hAnsi="Franklin Gothic Demi" w:cs="Arial"/>
          <w:sz w:val="40"/>
          <w:szCs w:val="40"/>
        </w:rPr>
        <w:t xml:space="preserve">Manitoba’s misguided </w:t>
      </w:r>
      <w:r w:rsidRPr="00C850E6">
        <w:rPr>
          <w:rFonts w:ascii="Franklin Gothic Demi" w:hAnsi="Franklin Gothic Demi" w:cs="Arial"/>
          <w:i/>
          <w:iCs/>
          <w:sz w:val="40"/>
          <w:szCs w:val="40"/>
        </w:rPr>
        <w:t>Critical Mineral</w:t>
      </w:r>
      <w:r w:rsidR="000A2BE0">
        <w:rPr>
          <w:rFonts w:ascii="Franklin Gothic Demi" w:hAnsi="Franklin Gothic Demi" w:cs="Arial"/>
          <w:i/>
          <w:iCs/>
          <w:sz w:val="40"/>
          <w:szCs w:val="40"/>
        </w:rPr>
        <w:t>s</w:t>
      </w:r>
      <w:r w:rsidRPr="00C850E6">
        <w:rPr>
          <w:rFonts w:ascii="Franklin Gothic Demi" w:hAnsi="Franklin Gothic Demi" w:cs="Arial"/>
          <w:i/>
          <w:iCs/>
          <w:sz w:val="40"/>
          <w:szCs w:val="40"/>
        </w:rPr>
        <w:t xml:space="preserve"> Strategy</w:t>
      </w:r>
      <w:r w:rsidRPr="00C850E6">
        <w:rPr>
          <w:rFonts w:ascii="Franklin Gothic Demi" w:hAnsi="Franklin Gothic Demi" w:cs="Arial"/>
          <w:sz w:val="40"/>
          <w:szCs w:val="40"/>
        </w:rPr>
        <w:t xml:space="preserve"> sparks open letter and demand for answers</w:t>
      </w:r>
    </w:p>
    <w:p w14:paraId="75D18C82" w14:textId="00C033E0" w:rsidR="00050D4A" w:rsidRPr="00C850E6" w:rsidRDefault="00050D4A" w:rsidP="00CD7D7E">
      <w:pPr>
        <w:pStyle w:val="NormalWeb"/>
        <w:spacing w:before="0" w:beforeAutospacing="0" w:after="240" w:afterAutospacing="0"/>
        <w:ind w:right="4"/>
        <w:rPr>
          <w:rFonts w:ascii="Franklin Gothic Book" w:hAnsi="Franklin Gothic Book"/>
        </w:rPr>
      </w:pPr>
      <w:r w:rsidRPr="00C850E6">
        <w:rPr>
          <w:rFonts w:ascii="Franklin Gothic Book" w:hAnsi="Franklin Gothic Book"/>
          <w:i/>
          <w:iCs/>
          <w:color w:val="000000"/>
        </w:rPr>
        <w:t>Groups challenge fundamentally flawed document with list of questions government must answer on transparency, local communities, and the environment.</w:t>
      </w:r>
    </w:p>
    <w:p w14:paraId="50EBB685" w14:textId="6A862051" w:rsidR="00CD7D7E" w:rsidRPr="00C850E6" w:rsidRDefault="00CD7D7E" w:rsidP="00CD7D7E">
      <w:pPr>
        <w:pStyle w:val="NormalWeb"/>
        <w:spacing w:before="0" w:beforeAutospacing="0" w:after="0" w:afterAutospacing="0"/>
        <w:rPr>
          <w:rFonts w:ascii="Franklin Gothic Book" w:hAnsi="Franklin Gothic Book"/>
          <w:color w:val="000000"/>
        </w:rPr>
      </w:pPr>
      <w:r w:rsidRPr="00C850E6">
        <w:rPr>
          <w:rFonts w:ascii="Franklin Gothic Book" w:hAnsi="Franklin Gothic Book" w:cs="Arial"/>
          <w:color w:val="202020"/>
          <w:shd w:val="clear" w:color="auto" w:fill="FFFFFF"/>
        </w:rPr>
        <w:t>WINNIPEG / TREATY 1 TERRITORY AND HOMELAND OF THE MÉTIS NATION —</w:t>
      </w:r>
      <w:r w:rsidRPr="00C850E6">
        <w:rPr>
          <w:rFonts w:ascii="Franklin Gothic Book" w:hAnsi="Franklin Gothic Book" w:cs="Arial"/>
          <w:color w:val="000000"/>
        </w:rPr>
        <w:t xml:space="preserve"> </w:t>
      </w:r>
      <w:r w:rsidR="007B1EBD" w:rsidRPr="00B06817">
        <w:rPr>
          <w:rFonts w:ascii="Franklin Gothic Book" w:hAnsi="Franklin Gothic Book" w:cs="Arial"/>
        </w:rPr>
        <w:t>Multiple oversights</w:t>
      </w:r>
      <w:r w:rsidRPr="00B06817">
        <w:rPr>
          <w:rFonts w:ascii="Franklin Gothic Book" w:hAnsi="Franklin Gothic Book" w:cs="Arial"/>
        </w:rPr>
        <w:t xml:space="preserve"> in </w:t>
      </w:r>
      <w:r w:rsidR="0072570B" w:rsidRPr="00B06817">
        <w:rPr>
          <w:rFonts w:ascii="Franklin Gothic Book" w:hAnsi="Franklin Gothic Book" w:cs="Arial"/>
        </w:rPr>
        <w:t xml:space="preserve">the development of </w:t>
      </w:r>
      <w:r w:rsidRPr="00B06817">
        <w:rPr>
          <w:rFonts w:ascii="Franklin Gothic Book" w:hAnsi="Franklin Gothic Book" w:cs="Arial"/>
        </w:rPr>
        <w:t>the Manitoba government’s new Critical Mine</w:t>
      </w:r>
      <w:r w:rsidRPr="00C850E6">
        <w:rPr>
          <w:rFonts w:ascii="Franklin Gothic Book" w:hAnsi="Franklin Gothic Book" w:cs="Arial"/>
          <w:color w:val="000000"/>
        </w:rPr>
        <w:t>ral</w:t>
      </w:r>
      <w:r w:rsidR="000A2BE0">
        <w:rPr>
          <w:rFonts w:ascii="Franklin Gothic Book" w:hAnsi="Franklin Gothic Book" w:cs="Arial"/>
          <w:color w:val="000000"/>
        </w:rPr>
        <w:t>s</w:t>
      </w:r>
      <w:r w:rsidRPr="00C850E6">
        <w:rPr>
          <w:rFonts w:ascii="Franklin Gothic Book" w:hAnsi="Franklin Gothic Book" w:cs="Arial"/>
          <w:color w:val="000000"/>
        </w:rPr>
        <w:t xml:space="preserve"> Strategy have forced seven organizations to release an open letter and series of questions, urging a halt in implementing the Strategy until answers have been provided and proper public consultation has taken place. The open letter explains that while the Strategy is entitled “Driving Sustainable Growth”, </w:t>
      </w:r>
      <w:r w:rsidRPr="00C850E6">
        <w:rPr>
          <w:rFonts w:ascii="Franklin Gothic Book" w:hAnsi="Franklin Gothic Book"/>
          <w:color w:val="000000"/>
        </w:rPr>
        <w:t>the Strategy makes no mention of the impact mineral exploration and mining activities have on the environment, while also containing outdated processes for Indigenous engagement and being produced without public input. </w:t>
      </w:r>
    </w:p>
    <w:p w14:paraId="22B53C29" w14:textId="77777777" w:rsidR="00CD7D7E" w:rsidRPr="00C850E6" w:rsidRDefault="00CD7D7E" w:rsidP="00CD7D7E">
      <w:pPr>
        <w:pStyle w:val="NormalWeb"/>
        <w:spacing w:before="0" w:beforeAutospacing="0" w:after="0" w:afterAutospacing="0"/>
        <w:rPr>
          <w:rFonts w:ascii="Franklin Gothic Book" w:hAnsi="Franklin Gothic Book"/>
          <w:color w:val="000000"/>
        </w:rPr>
      </w:pPr>
    </w:p>
    <w:p w14:paraId="13C306D3" w14:textId="797705E6" w:rsidR="00CD7D7E" w:rsidRPr="00C850E6" w:rsidRDefault="00CD7D7E" w:rsidP="00CD7D7E">
      <w:pPr>
        <w:pStyle w:val="NormalWeb"/>
        <w:spacing w:before="0" w:beforeAutospacing="0" w:after="0" w:afterAutospacing="0"/>
        <w:rPr>
          <w:rFonts w:ascii="Franklin Gothic Book" w:hAnsi="Franklin Gothic Book"/>
        </w:rPr>
      </w:pPr>
      <w:r w:rsidRPr="00C850E6">
        <w:rPr>
          <w:rFonts w:ascii="Franklin Gothic Book" w:hAnsi="Franklin Gothic Book"/>
        </w:rPr>
        <w:t>“Manitoba’s Strategy does not address the need to mitigate and regulate the negative environmental impacts of mining activities,” notes Jamie Kneen, MiningWatch Canada spokesperson. “Measures need to be included to prevent mining disasters and better protect the health of communities and the environment.”</w:t>
      </w:r>
    </w:p>
    <w:p w14:paraId="75754DC0" w14:textId="77777777" w:rsidR="00CD7D7E" w:rsidRPr="00C850E6" w:rsidRDefault="00CD7D7E" w:rsidP="00CD7D7E">
      <w:pPr>
        <w:pStyle w:val="NormalWeb"/>
        <w:spacing w:before="0" w:beforeAutospacing="0" w:after="0" w:afterAutospacing="0"/>
        <w:rPr>
          <w:rFonts w:ascii="Franklin Gothic Book" w:hAnsi="Franklin Gothic Book"/>
        </w:rPr>
      </w:pPr>
    </w:p>
    <w:p w14:paraId="6F38AEDF" w14:textId="144E40D5" w:rsidR="00CD7D7E" w:rsidRPr="00C850E6" w:rsidRDefault="00CD7D7E" w:rsidP="00CD7D7E">
      <w:pPr>
        <w:pStyle w:val="NormalWeb"/>
        <w:spacing w:before="0" w:beforeAutospacing="0" w:after="0" w:afterAutospacing="0"/>
        <w:rPr>
          <w:rFonts w:ascii="Franklin Gothic Book" w:hAnsi="Franklin Gothic Book"/>
          <w:color w:val="000000"/>
        </w:rPr>
      </w:pPr>
      <w:r w:rsidRPr="00C850E6">
        <w:rPr>
          <w:rFonts w:ascii="Franklin Gothic Book" w:hAnsi="Franklin Gothic Book"/>
          <w:color w:val="000000"/>
        </w:rPr>
        <w:t>Heather Fast, Policy Advocacy Director of the Manitoba Eco-</w:t>
      </w:r>
      <w:r w:rsidRPr="003076C4">
        <w:rPr>
          <w:rFonts w:ascii="Franklin Gothic Book" w:hAnsi="Franklin Gothic Book"/>
        </w:rPr>
        <w:t>Network</w:t>
      </w:r>
      <w:r w:rsidR="001E37A0" w:rsidRPr="003076C4">
        <w:rPr>
          <w:rFonts w:ascii="Franklin Gothic Book" w:hAnsi="Franklin Gothic Book"/>
        </w:rPr>
        <w:t xml:space="preserve"> </w:t>
      </w:r>
      <w:r w:rsidRPr="003076C4">
        <w:rPr>
          <w:rFonts w:ascii="Franklin Gothic Book" w:hAnsi="Franklin Gothic Book"/>
        </w:rPr>
        <w:t>explains</w:t>
      </w:r>
      <w:r w:rsidR="001E37A0" w:rsidRPr="00C850E6">
        <w:rPr>
          <w:rFonts w:ascii="Franklin Gothic Book" w:hAnsi="Franklin Gothic Book"/>
          <w:color w:val="000000"/>
        </w:rPr>
        <w:t xml:space="preserve">, </w:t>
      </w:r>
      <w:r w:rsidRPr="00C850E6">
        <w:rPr>
          <w:rFonts w:ascii="Franklin Gothic Book" w:hAnsi="Franklin Gothic Book"/>
          <w:color w:val="000000"/>
        </w:rPr>
        <w:t>“By failing to consider the full range of public interests (including environmental protection and public health), the Province has ended up with a very limited Strategy. The public needs more details and an opportunity to contribute to the development of an expanded Strategy.”</w:t>
      </w:r>
    </w:p>
    <w:p w14:paraId="111CC282" w14:textId="77777777" w:rsidR="001E37A0" w:rsidRPr="00C850E6" w:rsidRDefault="001E37A0" w:rsidP="00CD7D7E">
      <w:pPr>
        <w:pStyle w:val="NormalWeb"/>
        <w:spacing w:before="0" w:beforeAutospacing="0" w:after="0" w:afterAutospacing="0"/>
        <w:rPr>
          <w:rFonts w:ascii="Franklin Gothic Book" w:hAnsi="Franklin Gothic Book"/>
          <w:color w:val="000000"/>
        </w:rPr>
      </w:pPr>
    </w:p>
    <w:p w14:paraId="4DDF2F00" w14:textId="4CC0F847" w:rsidR="001E37A0" w:rsidRDefault="002D2A19" w:rsidP="00CD7D7E">
      <w:pPr>
        <w:pStyle w:val="NormalWeb"/>
        <w:spacing w:before="0" w:beforeAutospacing="0" w:after="0" w:afterAutospacing="0"/>
        <w:rPr>
          <w:rFonts w:ascii="Franklin Gothic Book" w:hAnsi="Franklin Gothic Book"/>
        </w:rPr>
      </w:pPr>
      <w:r w:rsidRPr="002D2A19">
        <w:rPr>
          <w:rFonts w:ascii="Franklin Gothic Book" w:hAnsi="Franklin Gothic Book"/>
        </w:rPr>
        <w:t xml:space="preserve">“Everyone should be concerned about the erosion of </w:t>
      </w:r>
      <w:r w:rsidR="00F87D4A">
        <w:rPr>
          <w:rFonts w:ascii="Franklin Gothic Book" w:hAnsi="Franklin Gothic Book"/>
        </w:rPr>
        <w:t xml:space="preserve">environmental human rights </w:t>
      </w:r>
      <w:r w:rsidRPr="002D2A19">
        <w:rPr>
          <w:rFonts w:ascii="Franklin Gothic Book" w:hAnsi="Franklin Gothic Book"/>
        </w:rPr>
        <w:t xml:space="preserve">and Section 35 </w:t>
      </w:r>
      <w:r w:rsidR="00632824">
        <w:rPr>
          <w:rFonts w:ascii="Franklin Gothic Book" w:hAnsi="Franklin Gothic Book"/>
        </w:rPr>
        <w:t>Indigenous Rights</w:t>
      </w:r>
      <w:r w:rsidR="00DF4DF1">
        <w:rPr>
          <w:rFonts w:ascii="Franklin Gothic Book" w:hAnsi="Franklin Gothic Book"/>
        </w:rPr>
        <w:t xml:space="preserve"> this</w:t>
      </w:r>
      <w:r w:rsidRPr="002D2A19">
        <w:rPr>
          <w:rFonts w:ascii="Franklin Gothic Book" w:hAnsi="Franklin Gothic Book"/>
        </w:rPr>
        <w:t xml:space="preserve"> Strategy seems to signal”, suggests Mary Jane McCarron from Camp Morning Star. “Enough is enough. Prosperity and partnerships in the mining sector can only move forward with more inclusion in the form of full UNDRIP implementation and meaningful public engagement, including more public hearings.”</w:t>
      </w:r>
    </w:p>
    <w:p w14:paraId="4DBA9B27" w14:textId="77777777" w:rsidR="003D74E3" w:rsidRPr="00C850E6" w:rsidRDefault="003D74E3" w:rsidP="00CD7D7E">
      <w:pPr>
        <w:pStyle w:val="NormalWeb"/>
        <w:spacing w:before="0" w:beforeAutospacing="0" w:after="0" w:afterAutospacing="0"/>
        <w:rPr>
          <w:rFonts w:ascii="Franklin Gothic Book" w:hAnsi="Franklin Gothic Book"/>
        </w:rPr>
      </w:pPr>
    </w:p>
    <w:p w14:paraId="76478ACB" w14:textId="06825A83" w:rsidR="00087B71" w:rsidRPr="00C850E6" w:rsidRDefault="001E37A0" w:rsidP="00087B71">
      <w:pPr>
        <w:pStyle w:val="NormalWeb"/>
        <w:spacing w:before="0" w:beforeAutospacing="0" w:after="240" w:afterAutospacing="0"/>
        <w:ind w:right="4"/>
        <w:rPr>
          <w:rFonts w:ascii="Franklin Gothic Book" w:hAnsi="Franklin Gothic Book"/>
        </w:rPr>
      </w:pPr>
      <w:r w:rsidRPr="00C850E6">
        <w:rPr>
          <w:rFonts w:ascii="Franklin Gothic Book" w:hAnsi="Franklin Gothic Book"/>
        </w:rPr>
        <w:t xml:space="preserve">Eric Reder, Wilderness and Water Campaigner for the Wilderness Committee: </w:t>
      </w:r>
      <w:r w:rsidRPr="00C850E6">
        <w:rPr>
          <w:rFonts w:ascii="Franklin Gothic Book" w:hAnsi="Franklin Gothic Book"/>
        </w:rPr>
        <w:br/>
        <w:t>“Simply put, Manitobans should not be fooled into thinking this strategy</w:t>
      </w:r>
      <w:r w:rsidR="00B6373D" w:rsidRPr="00C850E6">
        <w:rPr>
          <w:rFonts w:ascii="Franklin Gothic Book" w:hAnsi="Franklin Gothic Book"/>
        </w:rPr>
        <w:t xml:space="preserve"> reflects the best interests of Manitobans</w:t>
      </w:r>
      <w:r w:rsidRPr="00C850E6">
        <w:rPr>
          <w:rFonts w:ascii="Franklin Gothic Book" w:hAnsi="Franklin Gothic Book"/>
        </w:rPr>
        <w:t xml:space="preserve">. Fending off ecological disasters, preventing climate change, and avoiding costly mine cleanups should be central to any strategy, but you won’t find any of that. </w:t>
      </w:r>
      <w:r w:rsidRPr="00C850E6">
        <w:rPr>
          <w:rFonts w:ascii="Franklin Gothic Book" w:hAnsi="Franklin Gothic Book"/>
          <w:i/>
          <w:iCs/>
        </w:rPr>
        <w:t>The Critical Minerals Strategy</w:t>
      </w:r>
      <w:r w:rsidRPr="00C850E6">
        <w:rPr>
          <w:rFonts w:ascii="Franklin Gothic Book" w:hAnsi="Franklin Gothic Book"/>
        </w:rPr>
        <w:t xml:space="preserve"> is a showpiece for industry, a list of public money thrown at speculating mining profiteers without care for community or ecology.”  </w:t>
      </w:r>
    </w:p>
    <w:p w14:paraId="7F721C56" w14:textId="6EA2CAB6" w:rsidR="00B6373D" w:rsidRPr="00C850E6" w:rsidRDefault="00B6373D" w:rsidP="00B6373D">
      <w:pPr>
        <w:pStyle w:val="NormalWeb"/>
        <w:spacing w:before="0" w:beforeAutospacing="0" w:after="200" w:afterAutospacing="0"/>
        <w:ind w:right="4"/>
        <w:rPr>
          <w:rFonts w:ascii="Franklin Gothic Demi" w:hAnsi="Franklin Gothic Demi"/>
          <w:sz w:val="28"/>
          <w:szCs w:val="28"/>
        </w:rPr>
      </w:pPr>
      <w:r w:rsidRPr="00C850E6">
        <w:rPr>
          <w:rFonts w:ascii="Franklin Gothic Demi" w:hAnsi="Franklin Gothic Demi"/>
        </w:rPr>
        <w:t xml:space="preserve">Participating Organizations: </w:t>
      </w:r>
    </w:p>
    <w:p w14:paraId="6A56C44E" w14:textId="77777777" w:rsidR="00087B71" w:rsidRPr="00087B71" w:rsidRDefault="00087B71" w:rsidP="00B6373D">
      <w:pPr>
        <w:pStyle w:val="NormalWeb"/>
        <w:spacing w:before="0" w:beforeAutospacing="0" w:after="120" w:afterAutospacing="0"/>
        <w:ind w:right="4"/>
        <w:rPr>
          <w:rFonts w:ascii="Libre Franklin" w:hAnsi="Libre Franklin"/>
          <w:color w:val="000000"/>
        </w:rPr>
        <w:sectPr w:rsidR="00087B71" w:rsidRPr="00087B71" w:rsidSect="00CC57D9">
          <w:footerReference w:type="default" r:id="rId7"/>
          <w:footerReference w:type="first" r:id="rId8"/>
          <w:type w:val="continuous"/>
          <w:pgSz w:w="12240" w:h="15840"/>
          <w:pgMar w:top="1440" w:right="1440" w:bottom="1702" w:left="1440" w:header="708" w:footer="1080" w:gutter="0"/>
          <w:cols w:space="708"/>
          <w:docGrid w:linePitch="360"/>
        </w:sectPr>
      </w:pPr>
    </w:p>
    <w:p w14:paraId="26F85BA8" w14:textId="751BFF42" w:rsidR="00B6373D" w:rsidRPr="00C850E6" w:rsidRDefault="00B6373D" w:rsidP="00B6373D">
      <w:pPr>
        <w:pStyle w:val="NormalWeb"/>
        <w:spacing w:before="0" w:beforeAutospacing="0" w:after="120" w:afterAutospacing="0"/>
        <w:ind w:right="4"/>
        <w:rPr>
          <w:rFonts w:ascii="Franklin Gothic Book" w:hAnsi="Franklin Gothic Book"/>
          <w:sz w:val="28"/>
          <w:szCs w:val="28"/>
        </w:rPr>
      </w:pPr>
      <w:r w:rsidRPr="00C850E6">
        <w:rPr>
          <w:rFonts w:ascii="Franklin Gothic Book" w:hAnsi="Franklin Gothic Book"/>
          <w:color w:val="000000"/>
        </w:rPr>
        <w:t>MiningWatch Canada</w:t>
      </w:r>
    </w:p>
    <w:p w14:paraId="20E0FC3F" w14:textId="77777777" w:rsidR="00B6373D" w:rsidRPr="00C850E6" w:rsidRDefault="00B6373D" w:rsidP="00B6373D">
      <w:pPr>
        <w:pStyle w:val="NormalWeb"/>
        <w:spacing w:before="0" w:beforeAutospacing="0" w:after="120" w:afterAutospacing="0"/>
        <w:ind w:right="4"/>
        <w:rPr>
          <w:rFonts w:ascii="Franklin Gothic Book" w:hAnsi="Franklin Gothic Book"/>
          <w:sz w:val="28"/>
          <w:szCs w:val="28"/>
        </w:rPr>
      </w:pPr>
      <w:r w:rsidRPr="00C850E6">
        <w:rPr>
          <w:rFonts w:ascii="Franklin Gothic Book" w:hAnsi="Franklin Gothic Book"/>
          <w:color w:val="000000"/>
        </w:rPr>
        <w:t>Wilderness Committee</w:t>
      </w:r>
    </w:p>
    <w:p w14:paraId="7239C9E9" w14:textId="77777777" w:rsidR="00B6373D" w:rsidRPr="00C850E6" w:rsidRDefault="00B6373D" w:rsidP="00B6373D">
      <w:pPr>
        <w:pStyle w:val="NormalWeb"/>
        <w:spacing w:before="0" w:beforeAutospacing="0" w:after="120" w:afterAutospacing="0"/>
        <w:ind w:right="4"/>
        <w:rPr>
          <w:rFonts w:ascii="Franklin Gothic Book" w:hAnsi="Franklin Gothic Book"/>
          <w:sz w:val="28"/>
          <w:szCs w:val="28"/>
        </w:rPr>
      </w:pPr>
      <w:r w:rsidRPr="00C850E6">
        <w:rPr>
          <w:rFonts w:ascii="Franklin Gothic Book" w:hAnsi="Franklin Gothic Book"/>
          <w:color w:val="000000"/>
        </w:rPr>
        <w:lastRenderedPageBreak/>
        <w:t>Boreal Action Project</w:t>
      </w:r>
    </w:p>
    <w:p w14:paraId="2E03E55C" w14:textId="77777777" w:rsidR="00B6373D" w:rsidRPr="00C850E6" w:rsidRDefault="00B6373D" w:rsidP="00B6373D">
      <w:pPr>
        <w:pStyle w:val="NormalWeb"/>
        <w:spacing w:before="0" w:beforeAutospacing="0" w:after="120" w:afterAutospacing="0"/>
        <w:ind w:right="4"/>
        <w:rPr>
          <w:rFonts w:ascii="Franklin Gothic Book" w:hAnsi="Franklin Gothic Book"/>
          <w:sz w:val="28"/>
          <w:szCs w:val="28"/>
        </w:rPr>
      </w:pPr>
      <w:r w:rsidRPr="00C850E6">
        <w:rPr>
          <w:rFonts w:ascii="Franklin Gothic Book" w:hAnsi="Franklin Gothic Book"/>
          <w:color w:val="000000"/>
        </w:rPr>
        <w:t>Camp Morning Star</w:t>
      </w:r>
    </w:p>
    <w:p w14:paraId="6682BBAF" w14:textId="77777777" w:rsidR="00B6373D" w:rsidRPr="00C850E6" w:rsidRDefault="00B6373D" w:rsidP="00B6373D">
      <w:pPr>
        <w:pStyle w:val="NormalWeb"/>
        <w:spacing w:before="0" w:beforeAutospacing="0" w:after="120" w:afterAutospacing="0"/>
        <w:ind w:right="4"/>
        <w:rPr>
          <w:rFonts w:ascii="Franklin Gothic Book" w:hAnsi="Franklin Gothic Book"/>
          <w:sz w:val="28"/>
          <w:szCs w:val="28"/>
        </w:rPr>
      </w:pPr>
      <w:r w:rsidRPr="00C850E6">
        <w:rPr>
          <w:rFonts w:ascii="Franklin Gothic Book" w:hAnsi="Franklin Gothic Book"/>
        </w:rPr>
        <w:t>Manitoba Energy Justice Coalition</w:t>
      </w:r>
    </w:p>
    <w:p w14:paraId="40670A6E" w14:textId="77777777" w:rsidR="00B6373D" w:rsidRPr="00C850E6" w:rsidRDefault="00B6373D" w:rsidP="00B6373D">
      <w:pPr>
        <w:pStyle w:val="NormalWeb"/>
        <w:spacing w:before="0" w:beforeAutospacing="0" w:after="120" w:afterAutospacing="0"/>
        <w:ind w:right="4"/>
        <w:rPr>
          <w:rFonts w:ascii="Franklin Gothic Book" w:hAnsi="Franklin Gothic Book"/>
          <w:sz w:val="28"/>
          <w:szCs w:val="28"/>
        </w:rPr>
      </w:pPr>
      <w:r w:rsidRPr="00C850E6">
        <w:rPr>
          <w:rFonts w:ascii="Franklin Gothic Book" w:hAnsi="Franklin Gothic Book"/>
          <w:color w:val="000000"/>
        </w:rPr>
        <w:t>Manitoba Eco-Network</w:t>
      </w:r>
    </w:p>
    <w:p w14:paraId="4C080057" w14:textId="77777777" w:rsidR="00B6373D" w:rsidRPr="00C850E6" w:rsidRDefault="00B6373D" w:rsidP="00B6373D">
      <w:pPr>
        <w:pStyle w:val="NormalWeb"/>
        <w:spacing w:before="0" w:beforeAutospacing="0" w:after="240" w:afterAutospacing="0"/>
        <w:ind w:right="4"/>
        <w:rPr>
          <w:rFonts w:ascii="Franklin Gothic Book" w:hAnsi="Franklin Gothic Book"/>
          <w:sz w:val="28"/>
          <w:szCs w:val="28"/>
        </w:rPr>
      </w:pPr>
      <w:r w:rsidRPr="00C850E6">
        <w:rPr>
          <w:rFonts w:ascii="Franklin Gothic Book" w:hAnsi="Franklin Gothic Book"/>
          <w:color w:val="000000"/>
        </w:rPr>
        <w:t>Our Line in the Sand</w:t>
      </w:r>
    </w:p>
    <w:p w14:paraId="1DB5D841" w14:textId="77777777" w:rsidR="00087B71" w:rsidRPr="00C850E6" w:rsidRDefault="00087B71" w:rsidP="00B6373D">
      <w:pPr>
        <w:pStyle w:val="NormalWeb"/>
        <w:spacing w:before="0" w:beforeAutospacing="0" w:after="120" w:afterAutospacing="0"/>
        <w:ind w:right="4"/>
        <w:rPr>
          <w:rFonts w:ascii="Franklin Gothic Book" w:hAnsi="Franklin Gothic Book"/>
        </w:rPr>
        <w:sectPr w:rsidR="00087B71" w:rsidRPr="00C850E6" w:rsidSect="00087B71">
          <w:type w:val="continuous"/>
          <w:pgSz w:w="12240" w:h="15840"/>
          <w:pgMar w:top="1440" w:right="1440" w:bottom="1702" w:left="1440" w:header="708" w:footer="1080" w:gutter="0"/>
          <w:cols w:num="2" w:space="708"/>
          <w:docGrid w:linePitch="360"/>
        </w:sectPr>
      </w:pPr>
    </w:p>
    <w:p w14:paraId="7B75BB63" w14:textId="77777777" w:rsidR="00087B71" w:rsidRPr="00C850E6" w:rsidRDefault="00087B71" w:rsidP="00087B71">
      <w:pPr>
        <w:pStyle w:val="NormalWeb"/>
        <w:spacing w:before="0" w:beforeAutospacing="0" w:after="0" w:afterAutospacing="0"/>
        <w:ind w:right="4"/>
        <w:rPr>
          <w:rFonts w:ascii="Franklin Gothic Book" w:hAnsi="Franklin Gothic Book"/>
        </w:rPr>
      </w:pPr>
    </w:p>
    <w:p w14:paraId="6A01F666" w14:textId="1843F543" w:rsidR="00B6373D" w:rsidRPr="00C850E6" w:rsidRDefault="00B6373D" w:rsidP="00B6373D">
      <w:pPr>
        <w:pStyle w:val="NormalWeb"/>
        <w:spacing w:before="0" w:beforeAutospacing="0" w:after="120" w:afterAutospacing="0"/>
        <w:ind w:right="4"/>
        <w:rPr>
          <w:rFonts w:ascii="Franklin Gothic Book" w:hAnsi="Franklin Gothic Book"/>
        </w:rPr>
      </w:pPr>
      <w:r w:rsidRPr="00C850E6">
        <w:rPr>
          <w:rFonts w:ascii="Franklin Gothic Book" w:hAnsi="Franklin Gothic Book"/>
        </w:rPr>
        <w:t xml:space="preserve">The full letter (attached), can be found </w:t>
      </w:r>
      <w:hyperlink r:id="rId9" w:history="1">
        <w:r w:rsidR="009A76FE" w:rsidRPr="009A76FE">
          <w:rPr>
            <w:rStyle w:val="Hyperlink"/>
            <w:rFonts w:ascii="Franklin Gothic Book" w:hAnsi="Franklin Gothic Book"/>
          </w:rPr>
          <w:t>here.</w:t>
        </w:r>
      </w:hyperlink>
    </w:p>
    <w:p w14:paraId="5AC721FB" w14:textId="40E4D97E" w:rsidR="00B6373D" w:rsidRPr="00B6373D" w:rsidRDefault="00B6373D" w:rsidP="00B6373D">
      <w:pPr>
        <w:pStyle w:val="NormalWeb"/>
        <w:spacing w:before="0" w:beforeAutospacing="0" w:after="120" w:afterAutospacing="0"/>
        <w:ind w:right="4"/>
        <w:rPr>
          <w:b/>
          <w:bCs/>
        </w:rPr>
      </w:pPr>
    </w:p>
    <w:p w14:paraId="68569D5D" w14:textId="77777777" w:rsidR="00B6373D" w:rsidRPr="00C850E6" w:rsidRDefault="00B6373D" w:rsidP="00B6373D">
      <w:pPr>
        <w:pStyle w:val="Heading1"/>
        <w:pBdr>
          <w:bottom w:val="single" w:sz="4" w:space="1" w:color="000000"/>
        </w:pBdr>
        <w:ind w:left="0"/>
      </w:pPr>
      <w:r w:rsidRPr="00C850E6">
        <w:rPr>
          <w:rFonts w:cs="Arial"/>
          <w:color w:val="1F497D"/>
        </w:rPr>
        <w:t>Media Contacts</w:t>
      </w:r>
    </w:p>
    <w:p w14:paraId="29E356BD" w14:textId="4DB89813" w:rsidR="002637AD" w:rsidRPr="00C850E6" w:rsidRDefault="002637AD" w:rsidP="002637AD">
      <w:pPr>
        <w:pStyle w:val="NormalWeb"/>
        <w:spacing w:before="0" w:beforeAutospacing="0" w:after="0" w:afterAutospacing="0"/>
        <w:ind w:right="573"/>
        <w:rPr>
          <w:rFonts w:ascii="Franklin Gothic Book" w:hAnsi="Franklin Gothic Book"/>
          <w:sz w:val="22"/>
          <w:szCs w:val="22"/>
        </w:rPr>
      </w:pPr>
      <w:r w:rsidRPr="00C850E6">
        <w:rPr>
          <w:rFonts w:ascii="Franklin Gothic Book" w:hAnsi="Franklin Gothic Book"/>
          <w:sz w:val="22"/>
          <w:szCs w:val="22"/>
        </w:rPr>
        <w:t xml:space="preserve">Eric Reder, Wilderness Committee </w:t>
      </w:r>
      <w:r w:rsidRPr="00C850E6">
        <w:rPr>
          <w:rFonts w:ascii="Franklin Gothic Book" w:hAnsi="Franklin Gothic Book"/>
          <w:sz w:val="22"/>
          <w:szCs w:val="22"/>
        </w:rPr>
        <w:br/>
      </w:r>
      <w:hyperlink r:id="rId10" w:history="1">
        <w:r w:rsidRPr="00DC546D">
          <w:rPr>
            <w:rStyle w:val="Hyperlink"/>
            <w:rFonts w:ascii="Franklin Gothic Book" w:hAnsi="Franklin Gothic Book"/>
            <w:color w:val="auto"/>
            <w:sz w:val="22"/>
            <w:szCs w:val="22"/>
          </w:rPr>
          <w:t>eric@wildernesscommittee.org</w:t>
        </w:r>
      </w:hyperlink>
      <w:r w:rsidRPr="00C850E6">
        <w:rPr>
          <w:rFonts w:ascii="Franklin Gothic Book" w:hAnsi="Franklin Gothic Book"/>
          <w:sz w:val="22"/>
          <w:szCs w:val="22"/>
        </w:rPr>
        <w:br/>
        <w:t>(204) 997-8584</w:t>
      </w:r>
    </w:p>
    <w:p w14:paraId="56AB7161" w14:textId="77777777" w:rsidR="00564E1C" w:rsidRPr="00C850E6" w:rsidRDefault="00564E1C" w:rsidP="002637AD">
      <w:pPr>
        <w:pStyle w:val="NormalWeb"/>
        <w:spacing w:before="0" w:beforeAutospacing="0" w:after="0" w:afterAutospacing="0"/>
        <w:ind w:right="573"/>
        <w:rPr>
          <w:rFonts w:ascii="Franklin Gothic Book" w:hAnsi="Franklin Gothic Book"/>
          <w:sz w:val="22"/>
          <w:szCs w:val="22"/>
        </w:rPr>
      </w:pPr>
    </w:p>
    <w:p w14:paraId="7649D811" w14:textId="44B490B7" w:rsidR="00564E1C" w:rsidRPr="00AE67AB" w:rsidRDefault="00564E1C" w:rsidP="002637AD">
      <w:pPr>
        <w:pStyle w:val="NormalWeb"/>
        <w:spacing w:before="0" w:beforeAutospacing="0" w:after="0" w:afterAutospacing="0"/>
        <w:ind w:right="573"/>
        <w:rPr>
          <w:rFonts w:ascii="Franklin Gothic Book" w:hAnsi="Franklin Gothic Book"/>
          <w:sz w:val="22"/>
          <w:szCs w:val="22"/>
        </w:rPr>
      </w:pPr>
      <w:r w:rsidRPr="00AE67AB">
        <w:rPr>
          <w:rFonts w:ascii="Franklin Gothic Book" w:hAnsi="Franklin Gothic Book"/>
          <w:sz w:val="22"/>
          <w:szCs w:val="22"/>
        </w:rPr>
        <w:t>Jamie Kneen, MiningWatch Canada</w:t>
      </w:r>
    </w:p>
    <w:p w14:paraId="510A3B74" w14:textId="423EC8DB" w:rsidR="00564E1C" w:rsidRPr="00C850E6" w:rsidRDefault="00F11C5B" w:rsidP="002637AD">
      <w:pPr>
        <w:pStyle w:val="NormalWeb"/>
        <w:spacing w:before="0" w:beforeAutospacing="0" w:after="0" w:afterAutospacing="0"/>
        <w:ind w:right="573"/>
        <w:rPr>
          <w:rFonts w:ascii="Franklin Gothic Book" w:hAnsi="Franklin Gothic Book"/>
          <w:sz w:val="22"/>
          <w:szCs w:val="22"/>
        </w:rPr>
      </w:pPr>
      <w:hyperlink r:id="rId11" w:history="1">
        <w:r w:rsidR="00C0097A" w:rsidRPr="00AE67AB">
          <w:rPr>
            <w:rStyle w:val="Hyperlink"/>
            <w:rFonts w:ascii="Franklin Gothic Book" w:hAnsi="Franklin Gothic Book"/>
            <w:color w:val="auto"/>
            <w:sz w:val="22"/>
            <w:szCs w:val="22"/>
          </w:rPr>
          <w:t>jamie@miningwatch.ca</w:t>
        </w:r>
      </w:hyperlink>
      <w:r w:rsidR="00C0097A" w:rsidRPr="00AE67AB">
        <w:rPr>
          <w:rFonts w:ascii="Franklin Gothic Book" w:hAnsi="Franklin Gothic Book"/>
          <w:sz w:val="22"/>
          <w:szCs w:val="22"/>
        </w:rPr>
        <w:br/>
        <w:t>(613)</w:t>
      </w:r>
      <w:r w:rsidR="00AE67AB" w:rsidRPr="00AE67AB">
        <w:rPr>
          <w:rFonts w:ascii="Franklin Gothic Book" w:hAnsi="Franklin Gothic Book"/>
          <w:sz w:val="22"/>
          <w:szCs w:val="22"/>
        </w:rPr>
        <w:t xml:space="preserve"> 761-2273</w:t>
      </w:r>
    </w:p>
    <w:p w14:paraId="1FAD1A62" w14:textId="74D03B28" w:rsidR="007F4366" w:rsidRPr="00DC546D" w:rsidRDefault="00DC546D" w:rsidP="00DC546D">
      <w:pPr>
        <w:pStyle w:val="NormalWeb"/>
        <w:spacing w:after="0"/>
        <w:ind w:right="573"/>
        <w:rPr>
          <w:rFonts w:ascii="Franklin Gothic Book" w:hAnsi="Franklin Gothic Book"/>
          <w:sz w:val="22"/>
          <w:szCs w:val="22"/>
        </w:rPr>
      </w:pPr>
      <w:r w:rsidRPr="00DC546D">
        <w:rPr>
          <w:rFonts w:ascii="Franklin Gothic Book" w:hAnsi="Franklin Gothic Book"/>
          <w:sz w:val="22"/>
          <w:szCs w:val="22"/>
        </w:rPr>
        <w:t>MJ McCarron</w:t>
      </w:r>
      <w:r>
        <w:rPr>
          <w:rFonts w:ascii="Franklin Gothic Book" w:hAnsi="Franklin Gothic Book"/>
          <w:sz w:val="22"/>
          <w:szCs w:val="22"/>
        </w:rPr>
        <w:t>, Camp Morning Star</w:t>
      </w:r>
      <w:r w:rsidRPr="00DC546D">
        <w:rPr>
          <w:rFonts w:ascii="Franklin Gothic Book" w:hAnsi="Franklin Gothic Book"/>
          <w:sz w:val="22"/>
          <w:szCs w:val="22"/>
        </w:rPr>
        <w:br/>
      </w:r>
      <w:hyperlink r:id="rId12" w:history="1">
        <w:r w:rsidRPr="00DC546D">
          <w:rPr>
            <w:rStyle w:val="Hyperlink"/>
            <w:rFonts w:ascii="Franklin Gothic Book" w:hAnsi="Franklin Gothic Book"/>
            <w:color w:val="auto"/>
            <w:sz w:val="22"/>
            <w:szCs w:val="22"/>
          </w:rPr>
          <w:t>campmorningstar@outlook.com</w:t>
        </w:r>
      </w:hyperlink>
      <w:r w:rsidRPr="00DC546D">
        <w:rPr>
          <w:rFonts w:ascii="Franklin Gothic Book" w:hAnsi="Franklin Gothic Book"/>
          <w:sz w:val="22"/>
          <w:szCs w:val="22"/>
        </w:rPr>
        <w:t xml:space="preserve"> </w:t>
      </w:r>
      <w:r w:rsidRPr="00DC546D">
        <w:rPr>
          <w:rFonts w:ascii="Franklin Gothic Book" w:hAnsi="Franklin Gothic Book"/>
          <w:sz w:val="22"/>
          <w:szCs w:val="22"/>
        </w:rPr>
        <w:br/>
      </w:r>
      <w:r w:rsidR="00E35CC1">
        <w:rPr>
          <w:rFonts w:ascii="Franklin Gothic Book" w:hAnsi="Franklin Gothic Book"/>
          <w:sz w:val="22"/>
          <w:szCs w:val="22"/>
        </w:rPr>
        <w:t>(</w:t>
      </w:r>
      <w:r w:rsidRPr="00DC546D">
        <w:rPr>
          <w:rFonts w:ascii="Franklin Gothic Book" w:hAnsi="Franklin Gothic Book"/>
          <w:sz w:val="22"/>
          <w:szCs w:val="22"/>
        </w:rPr>
        <w:t>431</w:t>
      </w:r>
      <w:r w:rsidR="00E35CC1">
        <w:rPr>
          <w:rFonts w:ascii="Franklin Gothic Book" w:hAnsi="Franklin Gothic Book"/>
          <w:sz w:val="22"/>
          <w:szCs w:val="22"/>
        </w:rPr>
        <w:t>)</w:t>
      </w:r>
      <w:r w:rsidRPr="00DC546D">
        <w:rPr>
          <w:rFonts w:ascii="Franklin Gothic Book" w:hAnsi="Franklin Gothic Book"/>
          <w:sz w:val="22"/>
          <w:szCs w:val="22"/>
        </w:rPr>
        <w:t xml:space="preserve"> 277-3500</w:t>
      </w:r>
    </w:p>
    <w:p w14:paraId="75BC43B7" w14:textId="682E8E86" w:rsidR="002A56F4" w:rsidRPr="00B97407" w:rsidRDefault="00B97407" w:rsidP="00B97407">
      <w:pPr>
        <w:pStyle w:val="NormalWeb"/>
        <w:spacing w:after="0"/>
        <w:ind w:right="573"/>
        <w:rPr>
          <w:rFonts w:ascii="Franklin Gothic Book" w:hAnsi="Franklin Gothic Book"/>
          <w:sz w:val="22"/>
          <w:szCs w:val="22"/>
        </w:rPr>
      </w:pPr>
      <w:r w:rsidRPr="00B97407">
        <w:rPr>
          <w:rFonts w:ascii="Franklin Gothic Book" w:hAnsi="Franklin Gothic Book"/>
          <w:sz w:val="22"/>
          <w:szCs w:val="22"/>
        </w:rPr>
        <w:t>Susanne McCrea McGovern, Boreal Action Project</w:t>
      </w:r>
      <w:r w:rsidRPr="00B97407">
        <w:rPr>
          <w:rFonts w:ascii="Franklin Gothic Book" w:hAnsi="Franklin Gothic Book"/>
          <w:sz w:val="22"/>
          <w:szCs w:val="22"/>
        </w:rPr>
        <w:br/>
      </w:r>
      <w:hyperlink r:id="rId13" w:history="1">
        <w:r w:rsidRPr="00B97407">
          <w:rPr>
            <w:rStyle w:val="Hyperlink"/>
            <w:rFonts w:ascii="Franklin Gothic Book" w:hAnsi="Franklin Gothic Book"/>
            <w:color w:val="auto"/>
            <w:sz w:val="22"/>
            <w:szCs w:val="22"/>
          </w:rPr>
          <w:t>susanne.mcmg@gmail.com</w:t>
        </w:r>
      </w:hyperlink>
      <w:r w:rsidRPr="00B97407">
        <w:rPr>
          <w:rFonts w:ascii="Franklin Gothic Book" w:hAnsi="Franklin Gothic Book"/>
          <w:sz w:val="22"/>
          <w:szCs w:val="22"/>
        </w:rPr>
        <w:br/>
        <w:t>(431) 373-2858</w:t>
      </w:r>
    </w:p>
    <w:p w14:paraId="662E7040" w14:textId="2B08F2A5" w:rsidR="00564E1C" w:rsidRPr="006F307D" w:rsidRDefault="006F307D" w:rsidP="00564E1C">
      <w:pPr>
        <w:pStyle w:val="NormalWeb"/>
        <w:spacing w:before="0" w:beforeAutospacing="0" w:after="0" w:afterAutospacing="0"/>
        <w:ind w:right="573"/>
        <w:rPr>
          <w:rFonts w:ascii="Franklin Gothic Book" w:hAnsi="Franklin Gothic Book"/>
          <w:color w:val="000000"/>
          <w:sz w:val="22"/>
          <w:szCs w:val="22"/>
          <w:lang w:val="de-DE"/>
        </w:rPr>
      </w:pPr>
      <w:r w:rsidRPr="006F307D">
        <w:rPr>
          <w:rFonts w:ascii="Franklin Gothic Book" w:hAnsi="Franklin Gothic Book" w:cs="Arial"/>
          <w:color w:val="000000"/>
          <w:sz w:val="22"/>
          <w:szCs w:val="22"/>
          <w:lang w:val="de-DE"/>
        </w:rPr>
        <w:t>Glen Koroluk</w:t>
      </w:r>
      <w:r w:rsidR="002637AD" w:rsidRPr="006F307D">
        <w:rPr>
          <w:rFonts w:ascii="Franklin Gothic Book" w:hAnsi="Franklin Gothic Book" w:cs="Arial"/>
          <w:color w:val="000000"/>
          <w:sz w:val="22"/>
          <w:szCs w:val="22"/>
          <w:lang w:val="de-DE"/>
        </w:rPr>
        <w:t xml:space="preserve">, </w:t>
      </w:r>
      <w:r w:rsidR="002637AD" w:rsidRPr="006F307D">
        <w:rPr>
          <w:rFonts w:ascii="Franklin Gothic Book" w:hAnsi="Franklin Gothic Book"/>
          <w:color w:val="000000"/>
          <w:sz w:val="22"/>
          <w:szCs w:val="22"/>
          <w:lang w:val="de-DE"/>
        </w:rPr>
        <w:t>Manitoba Eco-Network</w:t>
      </w:r>
      <w:r w:rsidR="002637AD" w:rsidRPr="006F307D">
        <w:rPr>
          <w:rFonts w:ascii="Franklin Gothic Book" w:hAnsi="Franklin Gothic Book"/>
          <w:color w:val="000000"/>
          <w:sz w:val="22"/>
          <w:szCs w:val="22"/>
          <w:lang w:val="de-DE"/>
        </w:rPr>
        <w:br/>
      </w:r>
      <w:hyperlink r:id="rId14" w:history="1">
        <w:r w:rsidRPr="006F307D">
          <w:rPr>
            <w:rStyle w:val="Hyperlink"/>
            <w:rFonts w:ascii="Franklin Gothic Book" w:hAnsi="Franklin Gothic Book"/>
            <w:color w:val="000000"/>
            <w:sz w:val="22"/>
            <w:szCs w:val="22"/>
            <w:lang w:val="de-DE"/>
          </w:rPr>
          <w:t>executivedirector@mbeconetwork.org</w:t>
        </w:r>
        <w:r w:rsidR="002637AD" w:rsidRPr="006F307D">
          <w:rPr>
            <w:rFonts w:ascii="Franklin Gothic Book" w:hAnsi="Franklin Gothic Book"/>
            <w:color w:val="000000"/>
            <w:sz w:val="22"/>
            <w:szCs w:val="22"/>
            <w:lang w:val="de-DE"/>
          </w:rPr>
          <w:br/>
        </w:r>
      </w:hyperlink>
      <w:r w:rsidR="002637AD" w:rsidRPr="006F307D">
        <w:rPr>
          <w:rFonts w:ascii="Franklin Gothic Book" w:hAnsi="Franklin Gothic Book"/>
          <w:color w:val="000000"/>
          <w:sz w:val="22"/>
          <w:szCs w:val="22"/>
          <w:lang w:val="de-DE"/>
        </w:rPr>
        <w:t xml:space="preserve">(204) </w:t>
      </w:r>
      <w:r>
        <w:rPr>
          <w:rFonts w:ascii="Franklin Gothic Book" w:hAnsi="Franklin Gothic Book"/>
          <w:color w:val="000000"/>
          <w:sz w:val="22"/>
          <w:szCs w:val="22"/>
          <w:lang w:val="de-DE"/>
        </w:rPr>
        <w:t>296-2872</w:t>
      </w:r>
    </w:p>
    <w:p w14:paraId="7586D4F4" w14:textId="2863E579" w:rsidR="007F4366" w:rsidRPr="008019FC" w:rsidRDefault="008019FC" w:rsidP="008019FC">
      <w:pPr>
        <w:pStyle w:val="NormalWeb"/>
        <w:spacing w:after="0"/>
        <w:ind w:right="573"/>
        <w:rPr>
          <w:rFonts w:ascii="Franklin Gothic Book" w:hAnsi="Franklin Gothic Book" w:cs="Arial"/>
          <w:sz w:val="22"/>
          <w:szCs w:val="22"/>
        </w:rPr>
      </w:pPr>
      <w:r w:rsidRPr="008019FC">
        <w:rPr>
          <w:rFonts w:ascii="Franklin Gothic Book" w:hAnsi="Franklin Gothic Book" w:cs="Arial"/>
          <w:sz w:val="22"/>
          <w:szCs w:val="22"/>
        </w:rPr>
        <w:t>Tangi Bell, Our Line in the Sand Manitoba</w:t>
      </w:r>
      <w:r w:rsidRPr="008019FC">
        <w:rPr>
          <w:rFonts w:ascii="Franklin Gothic Book" w:hAnsi="Franklin Gothic Book" w:cs="Arial"/>
          <w:sz w:val="22"/>
          <w:szCs w:val="22"/>
        </w:rPr>
        <w:br/>
      </w:r>
      <w:hyperlink r:id="rId15" w:history="1">
        <w:r w:rsidRPr="008019FC">
          <w:rPr>
            <w:rStyle w:val="Hyperlink"/>
            <w:rFonts w:ascii="Franklin Gothic Book" w:hAnsi="Franklin Gothic Book" w:cs="Arial"/>
            <w:color w:val="auto"/>
            <w:sz w:val="22"/>
            <w:szCs w:val="22"/>
          </w:rPr>
          <w:t>ourlineinthesandmanitoba@gmail.com</w:t>
        </w:r>
      </w:hyperlink>
      <w:r w:rsidRPr="008019FC">
        <w:rPr>
          <w:rFonts w:ascii="Franklin Gothic Book" w:hAnsi="Franklin Gothic Book" w:cs="Arial"/>
          <w:sz w:val="22"/>
          <w:szCs w:val="22"/>
        </w:rPr>
        <w:br/>
        <w:t>(204) 266-8253</w:t>
      </w:r>
    </w:p>
    <w:p w14:paraId="5832D965" w14:textId="5918DB82" w:rsidR="00E35CC1" w:rsidRPr="00AE67AB" w:rsidRDefault="00E35CC1" w:rsidP="00E35CC1">
      <w:pPr>
        <w:spacing w:line="240" w:lineRule="auto"/>
        <w:ind w:left="0" w:right="0"/>
        <w:rPr>
          <w:rFonts w:ascii="Times New Roman" w:hAnsi="Times New Roman" w:cs="Times New Roman"/>
        </w:rPr>
      </w:pPr>
      <w:r w:rsidRPr="00AE67AB">
        <w:t>Shawn Kettner, Manitoba Energy Justice Coalition</w:t>
      </w:r>
      <w:r w:rsidRPr="00AE67AB">
        <w:rPr>
          <w:rFonts w:ascii="Times New Roman" w:hAnsi="Times New Roman" w:cs="Times New Roman"/>
        </w:rPr>
        <w:br/>
      </w:r>
      <w:hyperlink r:id="rId16" w:history="1">
        <w:r w:rsidRPr="00AE67AB">
          <w:rPr>
            <w:rStyle w:val="Hyperlink"/>
            <w:color w:val="auto"/>
          </w:rPr>
          <w:t>info@mbenergyjustice.org</w:t>
        </w:r>
      </w:hyperlink>
      <w:r w:rsidRPr="00AE67AB">
        <w:rPr>
          <w:rFonts w:ascii="Times New Roman" w:hAnsi="Times New Roman" w:cs="Times New Roman"/>
        </w:rPr>
        <w:br/>
        <w:t>(</w:t>
      </w:r>
      <w:r w:rsidRPr="00AE67AB">
        <w:t>204) 798-9386</w:t>
      </w:r>
    </w:p>
    <w:p w14:paraId="5142FE6E" w14:textId="7BBC780C" w:rsidR="007F4366" w:rsidRPr="00C850E6" w:rsidRDefault="007F4366" w:rsidP="00E35CC1">
      <w:pPr>
        <w:pStyle w:val="NormalWeb"/>
        <w:spacing w:before="0" w:beforeAutospacing="0" w:after="0" w:afterAutospacing="0"/>
        <w:ind w:right="573"/>
        <w:rPr>
          <w:rFonts w:ascii="Franklin Gothic Book" w:hAnsi="Franklin Gothic Book" w:cs="Arial"/>
          <w:color w:val="FF0000"/>
          <w:sz w:val="22"/>
          <w:szCs w:val="22"/>
        </w:rPr>
      </w:pPr>
    </w:p>
    <w:sectPr w:rsidR="007F4366" w:rsidRPr="00C850E6" w:rsidSect="00CC57D9">
      <w:type w:val="continuous"/>
      <w:pgSz w:w="12240" w:h="15840"/>
      <w:pgMar w:top="1440" w:right="1440" w:bottom="1702" w:left="1440" w:header="708"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F084" w14:textId="77777777" w:rsidR="00D62EB9" w:rsidRDefault="00D62EB9" w:rsidP="00A32A00">
      <w:r>
        <w:separator/>
      </w:r>
    </w:p>
  </w:endnote>
  <w:endnote w:type="continuationSeparator" w:id="0">
    <w:p w14:paraId="607E6046" w14:textId="77777777" w:rsidR="00D62EB9" w:rsidRDefault="00D62EB9" w:rsidP="00A32A00">
      <w:r>
        <w:continuationSeparator/>
      </w:r>
    </w:p>
  </w:endnote>
  <w:endnote w:type="continuationNotice" w:id="1">
    <w:p w14:paraId="1A66FA4D" w14:textId="77777777" w:rsidR="00D62EB9" w:rsidRDefault="00D62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ibre Franklin">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F74D" w14:textId="1451F82A" w:rsidR="00603E87" w:rsidRPr="00EC797E" w:rsidRDefault="00087B71" w:rsidP="00EC797E">
    <w:pPr>
      <w:pStyle w:val="Footer"/>
    </w:pPr>
    <w:r>
      <w:t>Community Response to Critical Minerals Strategy</w:t>
    </w:r>
    <w:r w:rsidR="002C0FC2" w:rsidRPr="00EC797E">
      <w:tab/>
    </w:r>
    <w:r w:rsidR="002B028B" w:rsidRPr="00EC797E">
      <w:t xml:space="preserve">Page </w:t>
    </w:r>
    <w:r w:rsidR="002C0FC2" w:rsidRPr="00EC797E">
      <w:fldChar w:fldCharType="begin"/>
    </w:r>
    <w:r w:rsidR="002C0FC2" w:rsidRPr="00EC797E">
      <w:instrText xml:space="preserve"> PAGE   \* MERGEFORMAT </w:instrText>
    </w:r>
    <w:r w:rsidR="002C0FC2" w:rsidRPr="00EC797E">
      <w:fldChar w:fldCharType="separate"/>
    </w:r>
    <w:r w:rsidR="002C0FC2" w:rsidRPr="00EC797E">
      <w:t>1</w:t>
    </w:r>
    <w:r w:rsidR="002C0FC2" w:rsidRPr="00EC797E">
      <w:fldChar w:fldCharType="end"/>
    </w:r>
    <w:r w:rsidR="002B028B" w:rsidRPr="00EC797E">
      <w:t xml:space="preserve"> of </w:t>
    </w:r>
    <w:r w:rsidR="0073477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E0D0" w14:textId="085CFD6B" w:rsidR="00CC57D9" w:rsidRDefault="00CC57D9" w:rsidP="00EC797E">
    <w:pPr>
      <w:pStyle w:val="Footer"/>
    </w:pPr>
    <w:r>
      <w:tab/>
    </w:r>
    <w:r w:rsidRPr="007F5D83">
      <w:t xml:space="preserve">Page </w:t>
    </w:r>
    <w:r w:rsidRPr="007F5D83">
      <w:fldChar w:fldCharType="begin"/>
    </w:r>
    <w:r w:rsidRPr="007F5D83">
      <w:instrText xml:space="preserve"> PAGE   \* MERGEFORMAT </w:instrText>
    </w:r>
    <w:r w:rsidRPr="007F5D83">
      <w:fldChar w:fldCharType="separate"/>
    </w:r>
    <w:r>
      <w:t>2</w:t>
    </w:r>
    <w:r w:rsidRPr="007F5D83">
      <w:fldChar w:fldCharType="end"/>
    </w:r>
    <w:r w:rsidRPr="007F5D83">
      <w:t xml:space="preserve"> of </w:t>
    </w:r>
    <w:r w:rsidR="0073477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5B38" w14:textId="77777777" w:rsidR="00D62EB9" w:rsidRDefault="00D62EB9" w:rsidP="00A32A00">
      <w:r>
        <w:separator/>
      </w:r>
    </w:p>
  </w:footnote>
  <w:footnote w:type="continuationSeparator" w:id="0">
    <w:p w14:paraId="3A48F2C6" w14:textId="77777777" w:rsidR="00D62EB9" w:rsidRDefault="00D62EB9" w:rsidP="00A32A00">
      <w:r>
        <w:continuationSeparator/>
      </w:r>
    </w:p>
  </w:footnote>
  <w:footnote w:type="continuationNotice" w:id="1">
    <w:p w14:paraId="7284AA2E" w14:textId="77777777" w:rsidR="00D62EB9" w:rsidRDefault="00D62E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0D0"/>
    <w:multiLevelType w:val="hybridMultilevel"/>
    <w:tmpl w:val="C6CE6EFC"/>
    <w:lvl w:ilvl="0" w:tplc="3A80CFA6">
      <w:numFmt w:val="bullet"/>
      <w:lvlText w:val="•"/>
      <w:lvlJc w:val="left"/>
      <w:pPr>
        <w:ind w:left="720" w:hanging="720"/>
      </w:pPr>
      <w:rPr>
        <w:rFonts w:ascii="Franklin Gothic Book" w:eastAsiaTheme="minorHAnsi" w:hAnsi="Franklin Gothic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F2870"/>
    <w:multiLevelType w:val="hybridMultilevel"/>
    <w:tmpl w:val="BD7CE434"/>
    <w:lvl w:ilvl="0" w:tplc="0E46F1E0">
      <w:numFmt w:val="bullet"/>
      <w:lvlText w:val="•"/>
      <w:lvlJc w:val="left"/>
      <w:pPr>
        <w:ind w:left="720" w:hanging="720"/>
      </w:pPr>
      <w:rPr>
        <w:rFonts w:ascii="Franklin Gothic Book" w:eastAsiaTheme="minorHAnsi" w:hAnsi="Franklin Gothic Book"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6659D7"/>
    <w:multiLevelType w:val="hybridMultilevel"/>
    <w:tmpl w:val="973EA1E8"/>
    <w:lvl w:ilvl="0" w:tplc="1009000F">
      <w:start w:val="1"/>
      <w:numFmt w:val="decimal"/>
      <w:lvlText w:val="%1."/>
      <w:lvlJc w:val="left"/>
      <w:pPr>
        <w:ind w:left="72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2E265A"/>
    <w:multiLevelType w:val="hybridMultilevel"/>
    <w:tmpl w:val="CAB03FCA"/>
    <w:lvl w:ilvl="0" w:tplc="FFFFFFFF">
      <w:start w:val="1"/>
      <w:numFmt w:val="bullet"/>
      <w:pStyle w:val="ListParagraph"/>
      <w:lvlText w:val="•"/>
      <w:lvlJc w:val="left"/>
      <w:pPr>
        <w:ind w:left="720" w:hanging="720"/>
      </w:pPr>
      <w:rPr>
        <w:rFonts w:ascii="Franklin Gothic Book" w:hAnsi="Franklin Gothic Book"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4934A1A"/>
    <w:multiLevelType w:val="hybridMultilevel"/>
    <w:tmpl w:val="C2C23580"/>
    <w:lvl w:ilvl="0" w:tplc="1009000F">
      <w:start w:val="1"/>
      <w:numFmt w:val="decimal"/>
      <w:lvlText w:val="%1."/>
      <w:lvlJc w:val="left"/>
      <w:pPr>
        <w:ind w:left="72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87351"/>
    <w:multiLevelType w:val="hybridMultilevel"/>
    <w:tmpl w:val="AB80C9BA"/>
    <w:lvl w:ilvl="0" w:tplc="59E29202">
      <w:start w:val="1"/>
      <w:numFmt w:val="decimal"/>
      <w:pStyle w:val="NumberedList"/>
      <w:lvlText w:val="%1."/>
      <w:lvlJc w:val="left"/>
      <w:pPr>
        <w:ind w:left="72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7ED0EF4"/>
    <w:multiLevelType w:val="hybridMultilevel"/>
    <w:tmpl w:val="B2282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62837954">
    <w:abstractNumId w:val="6"/>
  </w:num>
  <w:num w:numId="2" w16cid:durableId="772242997">
    <w:abstractNumId w:val="1"/>
  </w:num>
  <w:num w:numId="3" w16cid:durableId="1635132568">
    <w:abstractNumId w:val="0"/>
  </w:num>
  <w:num w:numId="4" w16cid:durableId="255482037">
    <w:abstractNumId w:val="4"/>
  </w:num>
  <w:num w:numId="5" w16cid:durableId="44180387">
    <w:abstractNumId w:val="3"/>
  </w:num>
  <w:num w:numId="6" w16cid:durableId="1257789914">
    <w:abstractNumId w:val="2"/>
  </w:num>
  <w:num w:numId="7" w16cid:durableId="704135465">
    <w:abstractNumId w:val="5"/>
  </w:num>
  <w:num w:numId="8" w16cid:durableId="169935173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DD"/>
    <w:rsid w:val="00010854"/>
    <w:rsid w:val="00022C44"/>
    <w:rsid w:val="0002571D"/>
    <w:rsid w:val="00027F1C"/>
    <w:rsid w:val="0003247F"/>
    <w:rsid w:val="00033AB6"/>
    <w:rsid w:val="00050D4A"/>
    <w:rsid w:val="0005315E"/>
    <w:rsid w:val="000602D7"/>
    <w:rsid w:val="000615CB"/>
    <w:rsid w:val="00071FA4"/>
    <w:rsid w:val="00087B71"/>
    <w:rsid w:val="000902D9"/>
    <w:rsid w:val="000A2BE0"/>
    <w:rsid w:val="000B2130"/>
    <w:rsid w:val="000B57D9"/>
    <w:rsid w:val="000D2286"/>
    <w:rsid w:val="000D38C6"/>
    <w:rsid w:val="000D54FC"/>
    <w:rsid w:val="000E24E4"/>
    <w:rsid w:val="000E67C0"/>
    <w:rsid w:val="000F398A"/>
    <w:rsid w:val="000F4657"/>
    <w:rsid w:val="000F7271"/>
    <w:rsid w:val="0011081A"/>
    <w:rsid w:val="0011169C"/>
    <w:rsid w:val="00111F86"/>
    <w:rsid w:val="00117705"/>
    <w:rsid w:val="00126EE5"/>
    <w:rsid w:val="00134FB8"/>
    <w:rsid w:val="00137D6E"/>
    <w:rsid w:val="0014154C"/>
    <w:rsid w:val="00145C28"/>
    <w:rsid w:val="001461AC"/>
    <w:rsid w:val="00150A4B"/>
    <w:rsid w:val="00153514"/>
    <w:rsid w:val="001544A2"/>
    <w:rsid w:val="0016770D"/>
    <w:rsid w:val="00167D47"/>
    <w:rsid w:val="0017153F"/>
    <w:rsid w:val="00172B3D"/>
    <w:rsid w:val="001754E8"/>
    <w:rsid w:val="00175754"/>
    <w:rsid w:val="00176044"/>
    <w:rsid w:val="00176045"/>
    <w:rsid w:val="00190BC7"/>
    <w:rsid w:val="00191AB3"/>
    <w:rsid w:val="001954F9"/>
    <w:rsid w:val="001A59EC"/>
    <w:rsid w:val="001B300C"/>
    <w:rsid w:val="001B5635"/>
    <w:rsid w:val="001C4307"/>
    <w:rsid w:val="001C4AA6"/>
    <w:rsid w:val="001D3E84"/>
    <w:rsid w:val="001D3F52"/>
    <w:rsid w:val="001E0B48"/>
    <w:rsid w:val="001E37A0"/>
    <w:rsid w:val="001E4FF9"/>
    <w:rsid w:val="001E6D3B"/>
    <w:rsid w:val="001F2ABF"/>
    <w:rsid w:val="00215D8E"/>
    <w:rsid w:val="002215E0"/>
    <w:rsid w:val="00246833"/>
    <w:rsid w:val="00250E2E"/>
    <w:rsid w:val="0025493C"/>
    <w:rsid w:val="002637AD"/>
    <w:rsid w:val="002638E1"/>
    <w:rsid w:val="002A442A"/>
    <w:rsid w:val="002A56F4"/>
    <w:rsid w:val="002B028B"/>
    <w:rsid w:val="002B1F24"/>
    <w:rsid w:val="002B7DA6"/>
    <w:rsid w:val="002C0FC2"/>
    <w:rsid w:val="002C20B2"/>
    <w:rsid w:val="002C641C"/>
    <w:rsid w:val="002D2A19"/>
    <w:rsid w:val="002D6AE6"/>
    <w:rsid w:val="002E417C"/>
    <w:rsid w:val="002F46B4"/>
    <w:rsid w:val="002F6D4E"/>
    <w:rsid w:val="00304874"/>
    <w:rsid w:val="00305676"/>
    <w:rsid w:val="003076C4"/>
    <w:rsid w:val="00322950"/>
    <w:rsid w:val="00322C60"/>
    <w:rsid w:val="00326B04"/>
    <w:rsid w:val="00332F29"/>
    <w:rsid w:val="00343A76"/>
    <w:rsid w:val="0034574F"/>
    <w:rsid w:val="003459B3"/>
    <w:rsid w:val="003538D8"/>
    <w:rsid w:val="003541C9"/>
    <w:rsid w:val="003544DF"/>
    <w:rsid w:val="0036596C"/>
    <w:rsid w:val="00372FF1"/>
    <w:rsid w:val="00374F8F"/>
    <w:rsid w:val="003A54C1"/>
    <w:rsid w:val="003A75ED"/>
    <w:rsid w:val="003B3D04"/>
    <w:rsid w:val="003C0E23"/>
    <w:rsid w:val="003C3737"/>
    <w:rsid w:val="003D3729"/>
    <w:rsid w:val="003D4DFB"/>
    <w:rsid w:val="003D719B"/>
    <w:rsid w:val="003D72CA"/>
    <w:rsid w:val="003D74E3"/>
    <w:rsid w:val="004054FB"/>
    <w:rsid w:val="004144CE"/>
    <w:rsid w:val="00416FF6"/>
    <w:rsid w:val="00422E56"/>
    <w:rsid w:val="00434CEE"/>
    <w:rsid w:val="00435926"/>
    <w:rsid w:val="004361C6"/>
    <w:rsid w:val="004427C6"/>
    <w:rsid w:val="00461015"/>
    <w:rsid w:val="00465EF2"/>
    <w:rsid w:val="00474642"/>
    <w:rsid w:val="004754BE"/>
    <w:rsid w:val="004845C9"/>
    <w:rsid w:val="00490A28"/>
    <w:rsid w:val="00492B0D"/>
    <w:rsid w:val="0049721F"/>
    <w:rsid w:val="00497832"/>
    <w:rsid w:val="004A1F4C"/>
    <w:rsid w:val="004A20B0"/>
    <w:rsid w:val="004A278F"/>
    <w:rsid w:val="004B233C"/>
    <w:rsid w:val="004B4CBB"/>
    <w:rsid w:val="004B6440"/>
    <w:rsid w:val="004C306A"/>
    <w:rsid w:val="004C7DC4"/>
    <w:rsid w:val="004D1EA6"/>
    <w:rsid w:val="004D39BA"/>
    <w:rsid w:val="004D67AF"/>
    <w:rsid w:val="004E4FA2"/>
    <w:rsid w:val="004F45E9"/>
    <w:rsid w:val="004F645C"/>
    <w:rsid w:val="00507E46"/>
    <w:rsid w:val="005319C7"/>
    <w:rsid w:val="00534C4D"/>
    <w:rsid w:val="005413F4"/>
    <w:rsid w:val="00561930"/>
    <w:rsid w:val="0056224A"/>
    <w:rsid w:val="00564E1C"/>
    <w:rsid w:val="00567329"/>
    <w:rsid w:val="005700ED"/>
    <w:rsid w:val="00570A1A"/>
    <w:rsid w:val="0057153D"/>
    <w:rsid w:val="00576690"/>
    <w:rsid w:val="00586E38"/>
    <w:rsid w:val="005B10DA"/>
    <w:rsid w:val="005B3AEF"/>
    <w:rsid w:val="005C07DA"/>
    <w:rsid w:val="005C0C86"/>
    <w:rsid w:val="005D2053"/>
    <w:rsid w:val="005D46A4"/>
    <w:rsid w:val="005E5320"/>
    <w:rsid w:val="00603E87"/>
    <w:rsid w:val="006129B6"/>
    <w:rsid w:val="00620AE0"/>
    <w:rsid w:val="00624332"/>
    <w:rsid w:val="0062712C"/>
    <w:rsid w:val="00632824"/>
    <w:rsid w:val="006419AD"/>
    <w:rsid w:val="00643C49"/>
    <w:rsid w:val="0066141D"/>
    <w:rsid w:val="0066261C"/>
    <w:rsid w:val="00680C7B"/>
    <w:rsid w:val="00680D5D"/>
    <w:rsid w:val="00686974"/>
    <w:rsid w:val="006A35A9"/>
    <w:rsid w:val="006A65AF"/>
    <w:rsid w:val="006B04BF"/>
    <w:rsid w:val="006B16E3"/>
    <w:rsid w:val="006B6897"/>
    <w:rsid w:val="006B785F"/>
    <w:rsid w:val="006E267A"/>
    <w:rsid w:val="006E33A3"/>
    <w:rsid w:val="006E43CF"/>
    <w:rsid w:val="006F100D"/>
    <w:rsid w:val="006F307D"/>
    <w:rsid w:val="006F5234"/>
    <w:rsid w:val="006F7528"/>
    <w:rsid w:val="0070447A"/>
    <w:rsid w:val="00705813"/>
    <w:rsid w:val="007255DC"/>
    <w:rsid w:val="0072570B"/>
    <w:rsid w:val="00734773"/>
    <w:rsid w:val="00742DA4"/>
    <w:rsid w:val="0076529F"/>
    <w:rsid w:val="007734D2"/>
    <w:rsid w:val="0079401B"/>
    <w:rsid w:val="007A4FB1"/>
    <w:rsid w:val="007A6BB2"/>
    <w:rsid w:val="007B0BDD"/>
    <w:rsid w:val="007B1EBD"/>
    <w:rsid w:val="007C0166"/>
    <w:rsid w:val="007C0759"/>
    <w:rsid w:val="007C36B4"/>
    <w:rsid w:val="007C55AB"/>
    <w:rsid w:val="007D2A9F"/>
    <w:rsid w:val="007D5931"/>
    <w:rsid w:val="007F2A03"/>
    <w:rsid w:val="007F3C85"/>
    <w:rsid w:val="007F4366"/>
    <w:rsid w:val="007F57FB"/>
    <w:rsid w:val="007F5D83"/>
    <w:rsid w:val="008019FC"/>
    <w:rsid w:val="00801DFA"/>
    <w:rsid w:val="0080485A"/>
    <w:rsid w:val="00807E85"/>
    <w:rsid w:val="00823A9B"/>
    <w:rsid w:val="0082671E"/>
    <w:rsid w:val="0082764A"/>
    <w:rsid w:val="00835699"/>
    <w:rsid w:val="008504E3"/>
    <w:rsid w:val="00850C6A"/>
    <w:rsid w:val="00856FB2"/>
    <w:rsid w:val="008663D4"/>
    <w:rsid w:val="008668A0"/>
    <w:rsid w:val="00867913"/>
    <w:rsid w:val="008774C8"/>
    <w:rsid w:val="008A6EA1"/>
    <w:rsid w:val="008B1960"/>
    <w:rsid w:val="008B2FFF"/>
    <w:rsid w:val="008B49F5"/>
    <w:rsid w:val="008C5E39"/>
    <w:rsid w:val="008C5E41"/>
    <w:rsid w:val="008D1569"/>
    <w:rsid w:val="008E219E"/>
    <w:rsid w:val="008F674B"/>
    <w:rsid w:val="008F7006"/>
    <w:rsid w:val="00915585"/>
    <w:rsid w:val="00922002"/>
    <w:rsid w:val="0092516C"/>
    <w:rsid w:val="00930179"/>
    <w:rsid w:val="00931033"/>
    <w:rsid w:val="009337CB"/>
    <w:rsid w:val="00935A29"/>
    <w:rsid w:val="00951E86"/>
    <w:rsid w:val="009542F7"/>
    <w:rsid w:val="00980F7D"/>
    <w:rsid w:val="00980F86"/>
    <w:rsid w:val="009925D6"/>
    <w:rsid w:val="009928A7"/>
    <w:rsid w:val="00992F21"/>
    <w:rsid w:val="0099652C"/>
    <w:rsid w:val="00997EBA"/>
    <w:rsid w:val="009A76FE"/>
    <w:rsid w:val="009B5F58"/>
    <w:rsid w:val="009D7BDA"/>
    <w:rsid w:val="009E6255"/>
    <w:rsid w:val="00A04B43"/>
    <w:rsid w:val="00A13AE7"/>
    <w:rsid w:val="00A320DF"/>
    <w:rsid w:val="00A32A00"/>
    <w:rsid w:val="00A36DB1"/>
    <w:rsid w:val="00A43238"/>
    <w:rsid w:val="00A43EC6"/>
    <w:rsid w:val="00A479FC"/>
    <w:rsid w:val="00A515B1"/>
    <w:rsid w:val="00A57ABF"/>
    <w:rsid w:val="00A82752"/>
    <w:rsid w:val="00A969BB"/>
    <w:rsid w:val="00AA07E5"/>
    <w:rsid w:val="00AA4291"/>
    <w:rsid w:val="00AB0AD8"/>
    <w:rsid w:val="00AB39C2"/>
    <w:rsid w:val="00AB66A4"/>
    <w:rsid w:val="00AB7B6C"/>
    <w:rsid w:val="00AC23EE"/>
    <w:rsid w:val="00AC25B3"/>
    <w:rsid w:val="00AC765C"/>
    <w:rsid w:val="00AD2143"/>
    <w:rsid w:val="00AD2EBB"/>
    <w:rsid w:val="00AD4003"/>
    <w:rsid w:val="00AD4274"/>
    <w:rsid w:val="00AE1C51"/>
    <w:rsid w:val="00AE4FFA"/>
    <w:rsid w:val="00AE67AB"/>
    <w:rsid w:val="00AF04AE"/>
    <w:rsid w:val="00AF2392"/>
    <w:rsid w:val="00AF7842"/>
    <w:rsid w:val="00B06817"/>
    <w:rsid w:val="00B21786"/>
    <w:rsid w:val="00B31C68"/>
    <w:rsid w:val="00B36622"/>
    <w:rsid w:val="00B445DE"/>
    <w:rsid w:val="00B60755"/>
    <w:rsid w:val="00B62D01"/>
    <w:rsid w:val="00B6373D"/>
    <w:rsid w:val="00B65C01"/>
    <w:rsid w:val="00B677A4"/>
    <w:rsid w:val="00B85CEA"/>
    <w:rsid w:val="00B96A49"/>
    <w:rsid w:val="00B97407"/>
    <w:rsid w:val="00BA3500"/>
    <w:rsid w:val="00BB76D3"/>
    <w:rsid w:val="00BC0216"/>
    <w:rsid w:val="00BC47B9"/>
    <w:rsid w:val="00BD3F37"/>
    <w:rsid w:val="00BD4C9A"/>
    <w:rsid w:val="00BE4B35"/>
    <w:rsid w:val="00BE6FDD"/>
    <w:rsid w:val="00BF4A17"/>
    <w:rsid w:val="00BF7E01"/>
    <w:rsid w:val="00C0097A"/>
    <w:rsid w:val="00C02341"/>
    <w:rsid w:val="00C1170B"/>
    <w:rsid w:val="00C11A9A"/>
    <w:rsid w:val="00C12542"/>
    <w:rsid w:val="00C152C0"/>
    <w:rsid w:val="00C17524"/>
    <w:rsid w:val="00C23D2D"/>
    <w:rsid w:val="00C247EE"/>
    <w:rsid w:val="00C30A71"/>
    <w:rsid w:val="00C33EE9"/>
    <w:rsid w:val="00C461DA"/>
    <w:rsid w:val="00C539E5"/>
    <w:rsid w:val="00C850E6"/>
    <w:rsid w:val="00C90E26"/>
    <w:rsid w:val="00CA6C73"/>
    <w:rsid w:val="00CB3254"/>
    <w:rsid w:val="00CB3F7B"/>
    <w:rsid w:val="00CB58C5"/>
    <w:rsid w:val="00CC05C9"/>
    <w:rsid w:val="00CC57D9"/>
    <w:rsid w:val="00CD7D7E"/>
    <w:rsid w:val="00CF1E1B"/>
    <w:rsid w:val="00CF2BA6"/>
    <w:rsid w:val="00CF46E0"/>
    <w:rsid w:val="00D01AFC"/>
    <w:rsid w:val="00D104B5"/>
    <w:rsid w:val="00D209CF"/>
    <w:rsid w:val="00D232F6"/>
    <w:rsid w:val="00D252D4"/>
    <w:rsid w:val="00D32274"/>
    <w:rsid w:val="00D37F1A"/>
    <w:rsid w:val="00D42F02"/>
    <w:rsid w:val="00D56D12"/>
    <w:rsid w:val="00D61751"/>
    <w:rsid w:val="00D62EB9"/>
    <w:rsid w:val="00D6336E"/>
    <w:rsid w:val="00D879D5"/>
    <w:rsid w:val="00D87D8D"/>
    <w:rsid w:val="00D95AF8"/>
    <w:rsid w:val="00DA166C"/>
    <w:rsid w:val="00DA65FB"/>
    <w:rsid w:val="00DB12D6"/>
    <w:rsid w:val="00DB1F00"/>
    <w:rsid w:val="00DB671B"/>
    <w:rsid w:val="00DC37B5"/>
    <w:rsid w:val="00DC3A36"/>
    <w:rsid w:val="00DC493F"/>
    <w:rsid w:val="00DC4CFF"/>
    <w:rsid w:val="00DC546D"/>
    <w:rsid w:val="00DE6808"/>
    <w:rsid w:val="00DF4DF1"/>
    <w:rsid w:val="00DF5658"/>
    <w:rsid w:val="00DF794E"/>
    <w:rsid w:val="00E05A3F"/>
    <w:rsid w:val="00E10998"/>
    <w:rsid w:val="00E12D58"/>
    <w:rsid w:val="00E12DE3"/>
    <w:rsid w:val="00E17536"/>
    <w:rsid w:val="00E17D5C"/>
    <w:rsid w:val="00E2796E"/>
    <w:rsid w:val="00E35CC1"/>
    <w:rsid w:val="00E6494E"/>
    <w:rsid w:val="00E7178C"/>
    <w:rsid w:val="00E94C7A"/>
    <w:rsid w:val="00EA2E25"/>
    <w:rsid w:val="00EA4556"/>
    <w:rsid w:val="00EB403E"/>
    <w:rsid w:val="00EC2F3F"/>
    <w:rsid w:val="00EC797E"/>
    <w:rsid w:val="00ED336D"/>
    <w:rsid w:val="00F04E12"/>
    <w:rsid w:val="00F11C5B"/>
    <w:rsid w:val="00F130F5"/>
    <w:rsid w:val="00F23F38"/>
    <w:rsid w:val="00F457F2"/>
    <w:rsid w:val="00F7776B"/>
    <w:rsid w:val="00F77FD8"/>
    <w:rsid w:val="00F866C0"/>
    <w:rsid w:val="00F87D4A"/>
    <w:rsid w:val="00FA7AED"/>
    <w:rsid w:val="00FB4C45"/>
    <w:rsid w:val="00FC547B"/>
    <w:rsid w:val="00FD2EFE"/>
    <w:rsid w:val="00FD3D10"/>
    <w:rsid w:val="00FE2794"/>
    <w:rsid w:val="00FF38B3"/>
    <w:rsid w:val="0F637A30"/>
    <w:rsid w:val="10400D04"/>
    <w:rsid w:val="12D6F56B"/>
    <w:rsid w:val="1A2AB749"/>
    <w:rsid w:val="1FF1D3FE"/>
    <w:rsid w:val="294B1FE2"/>
    <w:rsid w:val="33AA4C4F"/>
    <w:rsid w:val="3B050193"/>
    <w:rsid w:val="3C349EFF"/>
    <w:rsid w:val="40BCF310"/>
    <w:rsid w:val="4CD252C7"/>
    <w:rsid w:val="4D084FD9"/>
    <w:rsid w:val="50231BE6"/>
    <w:rsid w:val="568877A6"/>
    <w:rsid w:val="5A70135C"/>
    <w:rsid w:val="5CE87691"/>
    <w:rsid w:val="73850BFE"/>
    <w:rsid w:val="7DB37E42"/>
    <w:rsid w:val="7FF563D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FB24"/>
  <w15:docId w15:val="{F00B11CF-905B-4663-86C5-F85905E7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00"/>
    <w:pPr>
      <w:spacing w:line="300" w:lineRule="auto"/>
      <w:ind w:left="567" w:right="571"/>
    </w:pPr>
    <w:rPr>
      <w:rFonts w:ascii="Franklin Gothic Book" w:hAnsi="Franklin Gothic Book" w:cs="Microsoft Sans Serif"/>
    </w:rPr>
  </w:style>
  <w:style w:type="paragraph" w:styleId="Heading1">
    <w:name w:val="heading 1"/>
    <w:basedOn w:val="Normal"/>
    <w:next w:val="Normal"/>
    <w:link w:val="Heading1Char"/>
    <w:uiPriority w:val="9"/>
    <w:qFormat/>
    <w:rsid w:val="00137D6E"/>
    <w:pPr>
      <w:pBdr>
        <w:bottom w:val="single" w:sz="4" w:space="1" w:color="auto"/>
      </w:pBdr>
      <w:outlineLvl w:val="0"/>
    </w:pPr>
    <w:rPr>
      <w:rFonts w:ascii="Franklin Gothic Demi" w:hAnsi="Franklin Gothic Demi"/>
      <w:color w:val="1F497D" w:themeColor="text2"/>
      <w:sz w:val="24"/>
      <w:szCs w:val="24"/>
    </w:rPr>
  </w:style>
  <w:style w:type="paragraph" w:styleId="Heading2">
    <w:name w:val="heading 2"/>
    <w:basedOn w:val="Normal"/>
    <w:next w:val="Normal"/>
    <w:link w:val="Heading2Char"/>
    <w:uiPriority w:val="9"/>
    <w:unhideWhenUsed/>
    <w:qFormat/>
    <w:rsid w:val="00137D6E"/>
    <w:pPr>
      <w:keepNext/>
      <w:keepLines/>
      <w:spacing w:before="40" w:after="240"/>
      <w:outlineLvl w:val="1"/>
    </w:pPr>
    <w:rPr>
      <w:rFonts w:ascii="Franklin Gothic Medium" w:eastAsiaTheme="majorEastAsia" w:hAnsi="Franklin Gothic Medium" w:cs="Times New Roman"/>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2C0"/>
    <w:pPr>
      <w:tabs>
        <w:tab w:val="center" w:pos="4680"/>
        <w:tab w:val="right" w:pos="9360"/>
      </w:tabs>
      <w:spacing w:after="0" w:line="276" w:lineRule="auto"/>
      <w:ind w:left="1985" w:right="4"/>
      <w:jc w:val="center"/>
    </w:pPr>
  </w:style>
  <w:style w:type="character" w:customStyle="1" w:styleId="HeaderChar">
    <w:name w:val="Header Char"/>
    <w:basedOn w:val="DefaultParagraphFont"/>
    <w:link w:val="Header"/>
    <w:uiPriority w:val="99"/>
    <w:rsid w:val="00C152C0"/>
    <w:rPr>
      <w:rFonts w:ascii="Franklin Gothic Book" w:hAnsi="Franklin Gothic Book" w:cs="Microsoft Sans Serif"/>
    </w:rPr>
  </w:style>
  <w:style w:type="paragraph" w:styleId="Footer">
    <w:name w:val="footer"/>
    <w:basedOn w:val="Normal"/>
    <w:link w:val="FooterChar"/>
    <w:uiPriority w:val="99"/>
    <w:unhideWhenUsed/>
    <w:rsid w:val="00EC797E"/>
    <w:pPr>
      <w:pBdr>
        <w:top w:val="single" w:sz="8" w:space="4" w:color="auto"/>
      </w:pBdr>
      <w:tabs>
        <w:tab w:val="right" w:pos="9360"/>
      </w:tabs>
      <w:spacing w:after="0" w:line="240" w:lineRule="auto"/>
      <w:ind w:left="0" w:right="4"/>
    </w:pPr>
    <w:rPr>
      <w:color w:val="1F497D" w:themeColor="text2"/>
      <w:sz w:val="18"/>
      <w:szCs w:val="18"/>
    </w:rPr>
  </w:style>
  <w:style w:type="character" w:customStyle="1" w:styleId="FooterChar">
    <w:name w:val="Footer Char"/>
    <w:basedOn w:val="DefaultParagraphFont"/>
    <w:link w:val="Footer"/>
    <w:uiPriority w:val="99"/>
    <w:rsid w:val="00EC797E"/>
    <w:rPr>
      <w:rFonts w:ascii="Franklin Gothic Book" w:hAnsi="Franklin Gothic Book" w:cs="Microsoft Sans Serif"/>
      <w:color w:val="1F497D" w:themeColor="text2"/>
      <w:sz w:val="18"/>
      <w:szCs w:val="18"/>
    </w:rPr>
  </w:style>
  <w:style w:type="character" w:styleId="CommentReference">
    <w:name w:val="annotation reference"/>
    <w:basedOn w:val="DefaultParagraphFont"/>
    <w:uiPriority w:val="99"/>
    <w:semiHidden/>
    <w:unhideWhenUsed/>
    <w:rsid w:val="00DF5658"/>
    <w:rPr>
      <w:sz w:val="16"/>
      <w:szCs w:val="16"/>
    </w:rPr>
  </w:style>
  <w:style w:type="character" w:styleId="Hyperlink">
    <w:name w:val="Hyperlink"/>
    <w:basedOn w:val="DefaultParagraphFont"/>
    <w:uiPriority w:val="99"/>
    <w:unhideWhenUsed/>
    <w:rsid w:val="008B2FFF"/>
    <w:rPr>
      <w:color w:val="0000FF" w:themeColor="hyperlink"/>
      <w:u w:val="single"/>
    </w:rPr>
  </w:style>
  <w:style w:type="character" w:styleId="UnresolvedMention">
    <w:name w:val="Unresolved Mention"/>
    <w:basedOn w:val="DefaultParagraphFont"/>
    <w:uiPriority w:val="99"/>
    <w:semiHidden/>
    <w:unhideWhenUsed/>
    <w:rsid w:val="008B2FFF"/>
    <w:rPr>
      <w:color w:val="605E5C"/>
      <w:shd w:val="clear" w:color="auto" w:fill="E1DFDD"/>
    </w:rPr>
  </w:style>
  <w:style w:type="paragraph" w:customStyle="1" w:styleId="Bold">
    <w:name w:val="Bold"/>
    <w:basedOn w:val="Normal"/>
    <w:link w:val="BoldChar"/>
    <w:qFormat/>
    <w:rsid w:val="00856FB2"/>
    <w:rPr>
      <w:rFonts w:ascii="Franklin Gothic Demi" w:hAnsi="Franklin Gothic Demi"/>
    </w:rPr>
  </w:style>
  <w:style w:type="character" w:customStyle="1" w:styleId="BoldChar">
    <w:name w:val="Bold Char"/>
    <w:basedOn w:val="DefaultParagraphFont"/>
    <w:link w:val="Bold"/>
    <w:rsid w:val="00856FB2"/>
    <w:rPr>
      <w:rFonts w:ascii="Franklin Gothic Demi" w:hAnsi="Franklin Gothic Demi"/>
    </w:rPr>
  </w:style>
  <w:style w:type="character" w:customStyle="1" w:styleId="Heading1Char">
    <w:name w:val="Heading 1 Char"/>
    <w:basedOn w:val="DefaultParagraphFont"/>
    <w:link w:val="Heading1"/>
    <w:uiPriority w:val="9"/>
    <w:rsid w:val="00137D6E"/>
    <w:rPr>
      <w:rFonts w:ascii="Franklin Gothic Demi" w:hAnsi="Franklin Gothic Demi" w:cs="Microsoft Sans Serif"/>
      <w:color w:val="1F497D" w:themeColor="text2"/>
      <w:sz w:val="24"/>
      <w:szCs w:val="24"/>
    </w:rPr>
  </w:style>
  <w:style w:type="paragraph" w:styleId="ListParagraph">
    <w:name w:val="List Paragraph"/>
    <w:basedOn w:val="Normal"/>
    <w:uiPriority w:val="34"/>
    <w:qFormat/>
    <w:rsid w:val="003538D8"/>
    <w:pPr>
      <w:numPr>
        <w:numId w:val="5"/>
      </w:numPr>
      <w:spacing w:after="240"/>
      <w:ind w:right="567"/>
      <w:contextualSpacing/>
    </w:pPr>
  </w:style>
  <w:style w:type="character" w:customStyle="1" w:styleId="Heading2Char">
    <w:name w:val="Heading 2 Char"/>
    <w:basedOn w:val="DefaultParagraphFont"/>
    <w:link w:val="Heading2"/>
    <w:uiPriority w:val="9"/>
    <w:rsid w:val="00137D6E"/>
    <w:rPr>
      <w:rFonts w:ascii="Franklin Gothic Medium" w:eastAsiaTheme="majorEastAsia" w:hAnsi="Franklin Gothic Medium" w:cs="Times New Roman"/>
      <w:color w:val="365F91" w:themeColor="accent1" w:themeShade="BF"/>
    </w:rPr>
  </w:style>
  <w:style w:type="paragraph" w:customStyle="1" w:styleId="NumberedList">
    <w:name w:val="Numbered List"/>
    <w:basedOn w:val="ListParagraph"/>
    <w:qFormat/>
    <w:rsid w:val="007C36B4"/>
    <w:pPr>
      <w:numPr>
        <w:numId w:val="7"/>
      </w:numPr>
      <w:ind w:left="1134" w:hanging="425"/>
    </w:pPr>
  </w:style>
  <w:style w:type="paragraph" w:customStyle="1" w:styleId="Masthead">
    <w:name w:val="Masthead"/>
    <w:basedOn w:val="Header"/>
    <w:qFormat/>
    <w:rsid w:val="00C152C0"/>
    <w:pPr>
      <w:pBdr>
        <w:bottom w:val="single" w:sz="8" w:space="1" w:color="1F497D" w:themeColor="text2"/>
      </w:pBdr>
      <w:spacing w:line="240" w:lineRule="auto"/>
      <w:ind w:left="0"/>
    </w:pPr>
    <w:rPr>
      <w:rFonts w:ascii="Century Gothic" w:hAnsi="Century Gothic"/>
      <w:b/>
      <w:bCs/>
      <w:noProof/>
      <w:sz w:val="52"/>
      <w:szCs w:val="52"/>
    </w:rPr>
  </w:style>
  <w:style w:type="character" w:styleId="Strong">
    <w:name w:val="Strong"/>
    <w:basedOn w:val="DefaultParagraphFont"/>
    <w:uiPriority w:val="22"/>
    <w:qFormat/>
    <w:rsid w:val="007D5931"/>
    <w:rPr>
      <w:b/>
      <w:bCs/>
    </w:rPr>
  </w:style>
  <w:style w:type="paragraph" w:styleId="Revision">
    <w:name w:val="Revision"/>
    <w:hidden/>
    <w:uiPriority w:val="99"/>
    <w:semiHidden/>
    <w:rsid w:val="00AE1C51"/>
    <w:pPr>
      <w:spacing w:after="0" w:line="240" w:lineRule="auto"/>
    </w:pPr>
    <w:rPr>
      <w:rFonts w:ascii="Franklin Gothic Book" w:hAnsi="Franklin Gothic Book" w:cs="Microsoft Sans Serif"/>
    </w:rPr>
  </w:style>
  <w:style w:type="paragraph" w:styleId="NormalWeb">
    <w:name w:val="Normal (Web)"/>
    <w:basedOn w:val="Normal"/>
    <w:uiPriority w:val="99"/>
    <w:unhideWhenUsed/>
    <w:rsid w:val="00050D4A"/>
    <w:pPr>
      <w:spacing w:before="100" w:beforeAutospacing="1" w:after="100" w:afterAutospacing="1" w:line="240" w:lineRule="auto"/>
      <w:ind w:left="0" w:right="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2413">
      <w:bodyDiv w:val="1"/>
      <w:marLeft w:val="0"/>
      <w:marRight w:val="0"/>
      <w:marTop w:val="0"/>
      <w:marBottom w:val="0"/>
      <w:divBdr>
        <w:top w:val="none" w:sz="0" w:space="0" w:color="auto"/>
        <w:left w:val="none" w:sz="0" w:space="0" w:color="auto"/>
        <w:bottom w:val="none" w:sz="0" w:space="0" w:color="auto"/>
        <w:right w:val="none" w:sz="0" w:space="0" w:color="auto"/>
      </w:divBdr>
    </w:div>
    <w:div w:id="682629905">
      <w:bodyDiv w:val="1"/>
      <w:marLeft w:val="0"/>
      <w:marRight w:val="0"/>
      <w:marTop w:val="0"/>
      <w:marBottom w:val="0"/>
      <w:divBdr>
        <w:top w:val="none" w:sz="0" w:space="0" w:color="auto"/>
        <w:left w:val="none" w:sz="0" w:space="0" w:color="auto"/>
        <w:bottom w:val="none" w:sz="0" w:space="0" w:color="auto"/>
        <w:right w:val="none" w:sz="0" w:space="0" w:color="auto"/>
      </w:divBdr>
      <w:divsChild>
        <w:div w:id="772627771">
          <w:marLeft w:val="0"/>
          <w:marRight w:val="0"/>
          <w:marTop w:val="0"/>
          <w:marBottom w:val="0"/>
          <w:divBdr>
            <w:top w:val="none" w:sz="0" w:space="0" w:color="auto"/>
            <w:left w:val="none" w:sz="0" w:space="0" w:color="auto"/>
            <w:bottom w:val="none" w:sz="0" w:space="0" w:color="auto"/>
            <w:right w:val="none" w:sz="0" w:space="0" w:color="auto"/>
          </w:divBdr>
        </w:div>
        <w:div w:id="1367563239">
          <w:marLeft w:val="0"/>
          <w:marRight w:val="0"/>
          <w:marTop w:val="0"/>
          <w:marBottom w:val="0"/>
          <w:divBdr>
            <w:top w:val="none" w:sz="0" w:space="0" w:color="auto"/>
            <w:left w:val="none" w:sz="0" w:space="0" w:color="auto"/>
            <w:bottom w:val="none" w:sz="0" w:space="0" w:color="auto"/>
            <w:right w:val="none" w:sz="0" w:space="0" w:color="auto"/>
          </w:divBdr>
        </w:div>
        <w:div w:id="1264648970">
          <w:marLeft w:val="0"/>
          <w:marRight w:val="0"/>
          <w:marTop w:val="0"/>
          <w:marBottom w:val="0"/>
          <w:divBdr>
            <w:top w:val="none" w:sz="0" w:space="0" w:color="auto"/>
            <w:left w:val="none" w:sz="0" w:space="0" w:color="auto"/>
            <w:bottom w:val="none" w:sz="0" w:space="0" w:color="auto"/>
            <w:right w:val="none" w:sz="0" w:space="0" w:color="auto"/>
          </w:divBdr>
        </w:div>
      </w:divsChild>
    </w:div>
    <w:div w:id="815612432">
      <w:bodyDiv w:val="1"/>
      <w:marLeft w:val="0"/>
      <w:marRight w:val="0"/>
      <w:marTop w:val="0"/>
      <w:marBottom w:val="0"/>
      <w:divBdr>
        <w:top w:val="none" w:sz="0" w:space="0" w:color="auto"/>
        <w:left w:val="none" w:sz="0" w:space="0" w:color="auto"/>
        <w:bottom w:val="none" w:sz="0" w:space="0" w:color="auto"/>
        <w:right w:val="none" w:sz="0" w:space="0" w:color="auto"/>
      </w:divBdr>
    </w:div>
    <w:div w:id="831675956">
      <w:bodyDiv w:val="1"/>
      <w:marLeft w:val="0"/>
      <w:marRight w:val="0"/>
      <w:marTop w:val="0"/>
      <w:marBottom w:val="0"/>
      <w:divBdr>
        <w:top w:val="none" w:sz="0" w:space="0" w:color="auto"/>
        <w:left w:val="none" w:sz="0" w:space="0" w:color="auto"/>
        <w:bottom w:val="none" w:sz="0" w:space="0" w:color="auto"/>
        <w:right w:val="none" w:sz="0" w:space="0" w:color="auto"/>
      </w:divBdr>
    </w:div>
    <w:div w:id="940649481">
      <w:bodyDiv w:val="1"/>
      <w:marLeft w:val="0"/>
      <w:marRight w:val="0"/>
      <w:marTop w:val="0"/>
      <w:marBottom w:val="0"/>
      <w:divBdr>
        <w:top w:val="none" w:sz="0" w:space="0" w:color="auto"/>
        <w:left w:val="none" w:sz="0" w:space="0" w:color="auto"/>
        <w:bottom w:val="none" w:sz="0" w:space="0" w:color="auto"/>
        <w:right w:val="none" w:sz="0" w:space="0" w:color="auto"/>
      </w:divBdr>
      <w:divsChild>
        <w:div w:id="815758478">
          <w:marLeft w:val="0"/>
          <w:marRight w:val="0"/>
          <w:marTop w:val="0"/>
          <w:marBottom w:val="0"/>
          <w:divBdr>
            <w:top w:val="none" w:sz="0" w:space="0" w:color="auto"/>
            <w:left w:val="none" w:sz="0" w:space="0" w:color="auto"/>
            <w:bottom w:val="none" w:sz="0" w:space="0" w:color="auto"/>
            <w:right w:val="none" w:sz="0" w:space="0" w:color="auto"/>
          </w:divBdr>
        </w:div>
        <w:div w:id="2006516032">
          <w:marLeft w:val="0"/>
          <w:marRight w:val="0"/>
          <w:marTop w:val="0"/>
          <w:marBottom w:val="0"/>
          <w:divBdr>
            <w:top w:val="none" w:sz="0" w:space="0" w:color="auto"/>
            <w:left w:val="none" w:sz="0" w:space="0" w:color="auto"/>
            <w:bottom w:val="none" w:sz="0" w:space="0" w:color="auto"/>
            <w:right w:val="none" w:sz="0" w:space="0" w:color="auto"/>
          </w:divBdr>
        </w:div>
        <w:div w:id="36466947">
          <w:marLeft w:val="0"/>
          <w:marRight w:val="0"/>
          <w:marTop w:val="0"/>
          <w:marBottom w:val="0"/>
          <w:divBdr>
            <w:top w:val="none" w:sz="0" w:space="0" w:color="auto"/>
            <w:left w:val="none" w:sz="0" w:space="0" w:color="auto"/>
            <w:bottom w:val="none" w:sz="0" w:space="0" w:color="auto"/>
            <w:right w:val="none" w:sz="0" w:space="0" w:color="auto"/>
          </w:divBdr>
        </w:div>
      </w:divsChild>
    </w:div>
    <w:div w:id="1022318913">
      <w:bodyDiv w:val="1"/>
      <w:marLeft w:val="0"/>
      <w:marRight w:val="0"/>
      <w:marTop w:val="0"/>
      <w:marBottom w:val="0"/>
      <w:divBdr>
        <w:top w:val="none" w:sz="0" w:space="0" w:color="auto"/>
        <w:left w:val="none" w:sz="0" w:space="0" w:color="auto"/>
        <w:bottom w:val="none" w:sz="0" w:space="0" w:color="auto"/>
        <w:right w:val="none" w:sz="0" w:space="0" w:color="auto"/>
      </w:divBdr>
    </w:div>
    <w:div w:id="1523931451">
      <w:bodyDiv w:val="1"/>
      <w:marLeft w:val="0"/>
      <w:marRight w:val="0"/>
      <w:marTop w:val="0"/>
      <w:marBottom w:val="0"/>
      <w:divBdr>
        <w:top w:val="none" w:sz="0" w:space="0" w:color="auto"/>
        <w:left w:val="none" w:sz="0" w:space="0" w:color="auto"/>
        <w:bottom w:val="none" w:sz="0" w:space="0" w:color="auto"/>
        <w:right w:val="none" w:sz="0" w:space="0" w:color="auto"/>
      </w:divBdr>
      <w:divsChild>
        <w:div w:id="1408964041">
          <w:marLeft w:val="0"/>
          <w:marRight w:val="0"/>
          <w:marTop w:val="0"/>
          <w:marBottom w:val="0"/>
          <w:divBdr>
            <w:top w:val="none" w:sz="0" w:space="0" w:color="auto"/>
            <w:left w:val="none" w:sz="0" w:space="0" w:color="auto"/>
            <w:bottom w:val="none" w:sz="0" w:space="0" w:color="auto"/>
            <w:right w:val="none" w:sz="0" w:space="0" w:color="auto"/>
          </w:divBdr>
        </w:div>
        <w:div w:id="1057977861">
          <w:marLeft w:val="0"/>
          <w:marRight w:val="0"/>
          <w:marTop w:val="0"/>
          <w:marBottom w:val="0"/>
          <w:divBdr>
            <w:top w:val="none" w:sz="0" w:space="0" w:color="auto"/>
            <w:left w:val="none" w:sz="0" w:space="0" w:color="auto"/>
            <w:bottom w:val="none" w:sz="0" w:space="0" w:color="auto"/>
            <w:right w:val="none" w:sz="0" w:space="0" w:color="auto"/>
          </w:divBdr>
        </w:div>
        <w:div w:id="1232277067">
          <w:marLeft w:val="0"/>
          <w:marRight w:val="0"/>
          <w:marTop w:val="0"/>
          <w:marBottom w:val="0"/>
          <w:divBdr>
            <w:top w:val="none" w:sz="0" w:space="0" w:color="auto"/>
            <w:left w:val="none" w:sz="0" w:space="0" w:color="auto"/>
            <w:bottom w:val="none" w:sz="0" w:space="0" w:color="auto"/>
            <w:right w:val="none" w:sz="0" w:space="0" w:color="auto"/>
          </w:divBdr>
        </w:div>
      </w:divsChild>
    </w:div>
    <w:div w:id="1546259978">
      <w:bodyDiv w:val="1"/>
      <w:marLeft w:val="0"/>
      <w:marRight w:val="0"/>
      <w:marTop w:val="0"/>
      <w:marBottom w:val="0"/>
      <w:divBdr>
        <w:top w:val="none" w:sz="0" w:space="0" w:color="auto"/>
        <w:left w:val="none" w:sz="0" w:space="0" w:color="auto"/>
        <w:bottom w:val="none" w:sz="0" w:space="0" w:color="auto"/>
        <w:right w:val="none" w:sz="0" w:space="0" w:color="auto"/>
      </w:divBdr>
    </w:div>
    <w:div w:id="1656375253">
      <w:bodyDiv w:val="1"/>
      <w:marLeft w:val="0"/>
      <w:marRight w:val="0"/>
      <w:marTop w:val="0"/>
      <w:marBottom w:val="0"/>
      <w:divBdr>
        <w:top w:val="none" w:sz="0" w:space="0" w:color="auto"/>
        <w:left w:val="none" w:sz="0" w:space="0" w:color="auto"/>
        <w:bottom w:val="none" w:sz="0" w:space="0" w:color="auto"/>
        <w:right w:val="none" w:sz="0" w:space="0" w:color="auto"/>
      </w:divBdr>
    </w:div>
    <w:div w:id="16851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usanne.mcmg@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ampmorningstar@outl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mbenergyjusti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miningwatch.ca" TargetMode="External"/><Relationship Id="rId5" Type="http://schemas.openxmlformats.org/officeDocument/2006/relationships/footnotes" Target="footnotes.xml"/><Relationship Id="rId15" Type="http://schemas.openxmlformats.org/officeDocument/2006/relationships/hyperlink" Target="mailto:ourlineinthesandmanitoba@gmail.com" TargetMode="External"/><Relationship Id="rId10" Type="http://schemas.openxmlformats.org/officeDocument/2006/relationships/hyperlink" Target="mailto:eric@wildernesscommittee.org" TargetMode="External"/><Relationship Id="rId4" Type="http://schemas.openxmlformats.org/officeDocument/2006/relationships/webSettings" Target="webSettings.xml"/><Relationship Id="rId9" Type="http://schemas.openxmlformats.org/officeDocument/2006/relationships/hyperlink" Target="https://mbeconetwork.org/wp-content/uploads/2023/08/2023-08-08-Letter-in-response-to-Critical-Minerals-Strategy.pdf" TargetMode="External"/><Relationship Id="rId14" Type="http://schemas.openxmlformats.org/officeDocument/2006/relationships/hyperlink" Target="mailto:policy@mbeconetw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u\Manitoba%20Eco-Network\Manitoba%20Eco-Network%20-%20Shared\Templates\Eco-Ne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Eco-Net Letterhead</Template>
  <TotalTime>9</TotalTime>
  <Pages>2</Pages>
  <Words>555</Words>
  <Characters>3300</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Media Release - Community Response to Critical Minerals Strategy</vt:lpstr>
    </vt:vector>
  </TitlesOfParts>
  <Company>Manitoba Eco-Network</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Community Response to Critical Minerals Strategy</dc:title>
  <dc:subject/>
  <dc:creator>Arielle Villarin;Heather Fast</dc:creator>
  <cp:keywords/>
  <cp:lastModifiedBy>Arielle Villarin</cp:lastModifiedBy>
  <cp:revision>5</cp:revision>
  <dcterms:created xsi:type="dcterms:W3CDTF">2023-08-08T19:55:00Z</dcterms:created>
  <dcterms:modified xsi:type="dcterms:W3CDTF">2023-08-09T03:30:00Z</dcterms:modified>
</cp:coreProperties>
</file>